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E24F" w14:textId="265C30E3" w:rsidR="00596ECF" w:rsidRPr="00E80917" w:rsidRDefault="003B69A5" w:rsidP="00E80917">
      <w:pPr>
        <w:ind w:right="51"/>
        <w:rPr>
          <w:b/>
          <w:i/>
          <w:iCs/>
          <w:color w:val="000000" w:themeColor="text1"/>
        </w:rPr>
      </w:pPr>
      <w:r w:rsidRPr="00E80917">
        <w:rPr>
          <w:i/>
          <w:iCs/>
        </w:rPr>
        <w:t>“Por medio del cual se reglamenta el artículo 21 de la Ley 2387 de 2024 mediante el cual se modificó el artículo 49 de la Ley 1333 de 2009, y en consecuencia se adiciona la Sección 3 al Título 10 de la Parte 2 del Libro 2 del Decreto 1076 de 2015 en lo relacionado con la sanción de amonestación pública escrita”</w:t>
      </w:r>
    </w:p>
    <w:p w14:paraId="3146F7B6" w14:textId="77777777" w:rsidR="00F10026" w:rsidRPr="00F10026" w:rsidRDefault="00F10026" w:rsidP="00E80917">
      <w:pPr>
        <w:pStyle w:val="Ttulo3"/>
        <w:spacing w:before="0" w:after="0"/>
        <w:ind w:right="-93"/>
        <w:jc w:val="center"/>
        <w:rPr>
          <w:rFonts w:cs="Times New Roman"/>
          <w:b w:val="0"/>
          <w:bCs w:val="0"/>
          <w:i/>
          <w:iCs/>
          <w:sz w:val="24"/>
          <w:szCs w:val="24"/>
        </w:rPr>
      </w:pPr>
    </w:p>
    <w:p w14:paraId="55686D0F" w14:textId="77777777" w:rsidR="00F5233C" w:rsidRPr="00F10026" w:rsidRDefault="00F5233C" w:rsidP="00E9467D">
      <w:pPr>
        <w:jc w:val="center"/>
      </w:pPr>
    </w:p>
    <w:p w14:paraId="222CB3CA" w14:textId="77777777" w:rsidR="00F5233C" w:rsidRPr="00F10026" w:rsidRDefault="00F5233C" w:rsidP="00E9467D">
      <w:pPr>
        <w:ind w:right="50"/>
        <w:jc w:val="center"/>
        <w:rPr>
          <w:b/>
        </w:rPr>
      </w:pPr>
      <w:r w:rsidRPr="00F10026">
        <w:rPr>
          <w:b/>
        </w:rPr>
        <w:t>EL PRESIDENTE DE LA REPÚBLICA DE COLOMBIA</w:t>
      </w:r>
    </w:p>
    <w:p w14:paraId="194ACB1A" w14:textId="77777777" w:rsidR="00F5233C" w:rsidRDefault="00F5233C" w:rsidP="00E9467D">
      <w:pPr>
        <w:ind w:right="50"/>
        <w:jc w:val="center"/>
      </w:pPr>
    </w:p>
    <w:p w14:paraId="47F20E58" w14:textId="77777777" w:rsidR="00F10026" w:rsidRPr="00F10026" w:rsidRDefault="00F10026" w:rsidP="00E9467D">
      <w:pPr>
        <w:ind w:right="50"/>
        <w:jc w:val="center"/>
      </w:pPr>
    </w:p>
    <w:p w14:paraId="73F495A3" w14:textId="1F735F75" w:rsidR="00F5233C" w:rsidRPr="00F10026" w:rsidRDefault="009E43FE" w:rsidP="00E9467D">
      <w:pPr>
        <w:jc w:val="center"/>
        <w:rPr>
          <w:lang w:val="es-ES_tradnl"/>
        </w:rPr>
      </w:pPr>
      <w:r w:rsidRPr="00F10026">
        <w:rPr>
          <w:lang w:val="es-ES_tradnl"/>
        </w:rPr>
        <w:t xml:space="preserve">En ejercicio de sus facultades constitucionales y legales, en especial de las conferidas en el numeral 11 del artículo 189 de la Constitución Política, y el parágrafo del artículo 49 de la Ley 1333 de 2009 </w:t>
      </w:r>
      <w:r w:rsidR="00E0423B" w:rsidRPr="00F10026">
        <w:rPr>
          <w:lang w:val="es-ES_tradnl"/>
        </w:rPr>
        <w:t xml:space="preserve">modificado por el parágrafo del artículo 21 de la Ley 2387 de 2024 </w:t>
      </w:r>
      <w:r w:rsidRPr="00F10026">
        <w:rPr>
          <w:lang w:val="es-ES_tradnl"/>
        </w:rPr>
        <w:t>y</w:t>
      </w:r>
    </w:p>
    <w:p w14:paraId="091D9491" w14:textId="77777777" w:rsidR="00F5233C" w:rsidRPr="00F10026" w:rsidRDefault="00F5233C" w:rsidP="00E9467D">
      <w:pPr>
        <w:jc w:val="center"/>
        <w:rPr>
          <w:lang w:val="es-ES_tradnl"/>
        </w:rPr>
      </w:pPr>
    </w:p>
    <w:p w14:paraId="4ED92603" w14:textId="77777777" w:rsidR="00F5233C" w:rsidRPr="00F10026" w:rsidRDefault="00F5233C" w:rsidP="00E9467D">
      <w:pPr>
        <w:jc w:val="center"/>
        <w:rPr>
          <w:lang w:val="es-ES_tradnl"/>
        </w:rPr>
      </w:pPr>
    </w:p>
    <w:p w14:paraId="7B9428CA" w14:textId="77777777" w:rsidR="00F5233C" w:rsidRPr="00F10026" w:rsidRDefault="00F5233C" w:rsidP="00E9467D">
      <w:pPr>
        <w:jc w:val="center"/>
        <w:rPr>
          <w:b/>
        </w:rPr>
      </w:pPr>
      <w:proofErr w:type="gramStart"/>
      <w:r w:rsidRPr="00F10026">
        <w:rPr>
          <w:b/>
        </w:rPr>
        <w:t>C  O</w:t>
      </w:r>
      <w:proofErr w:type="gramEnd"/>
      <w:r w:rsidRPr="00F10026">
        <w:rPr>
          <w:b/>
        </w:rPr>
        <w:t xml:space="preserve">  N  S  I  D  E  R  A  N  D  O</w:t>
      </w:r>
    </w:p>
    <w:p w14:paraId="7DEDB634" w14:textId="77777777" w:rsidR="00F5233C" w:rsidRPr="00F10026" w:rsidRDefault="00F5233C" w:rsidP="00E9467D">
      <w:pPr>
        <w:jc w:val="both"/>
      </w:pPr>
    </w:p>
    <w:p w14:paraId="2373ED97" w14:textId="77777777" w:rsidR="00F5233C" w:rsidRPr="00F10026" w:rsidRDefault="00F5233C" w:rsidP="00E9467D">
      <w:pPr>
        <w:jc w:val="both"/>
      </w:pPr>
    </w:p>
    <w:p w14:paraId="6F79EF07" w14:textId="2D145AAE" w:rsidR="009E43FE" w:rsidRPr="00F10026" w:rsidRDefault="009E43FE" w:rsidP="00E9467D">
      <w:pPr>
        <w:jc w:val="both"/>
      </w:pPr>
      <w:r w:rsidRPr="00F10026">
        <w:t>Que mediante la Ley 2387 del 25 de julio de 2024, se modificó el procedimiento sancionatorio ambiental contemplado en la Ley 1333 de 2009, con el fin de otorgar herramientas efectivas para prevenir y sancionar a los infractores</w:t>
      </w:r>
      <w:r w:rsidR="00322DE0">
        <w:t xml:space="preserve"> en materia ambiental</w:t>
      </w:r>
      <w:r w:rsidRPr="00F10026">
        <w:t xml:space="preserve">. </w:t>
      </w:r>
    </w:p>
    <w:p w14:paraId="1E56026E" w14:textId="77777777" w:rsidR="009E43FE" w:rsidRPr="00F10026" w:rsidRDefault="009E43FE" w:rsidP="00E9467D">
      <w:pPr>
        <w:jc w:val="both"/>
      </w:pPr>
    </w:p>
    <w:p w14:paraId="396B285F" w14:textId="77777777" w:rsidR="00FF1E6C" w:rsidRDefault="009E43FE" w:rsidP="00E9467D">
      <w:pPr>
        <w:jc w:val="both"/>
      </w:pPr>
      <w:r w:rsidRPr="00F10026">
        <w:t>Que el artículo 17 de la Ley 2387 de 2024 modificó el artículo 40 de la Ley 1333 de 2009, relacionada con las sanciones a imponer al responsable de la infracción ambiental</w:t>
      </w:r>
      <w:r w:rsidR="00FF1E6C">
        <w:t>.</w:t>
      </w:r>
    </w:p>
    <w:p w14:paraId="7762F7B9" w14:textId="77777777" w:rsidR="00FF1E6C" w:rsidRDefault="00FF1E6C" w:rsidP="00E9467D">
      <w:pPr>
        <w:jc w:val="both"/>
      </w:pPr>
    </w:p>
    <w:p w14:paraId="64A7FFC4" w14:textId="3FC61017" w:rsidR="009E43FE" w:rsidRPr="00F10026" w:rsidRDefault="00FF1E6C" w:rsidP="00E9467D">
      <w:pPr>
        <w:jc w:val="both"/>
      </w:pPr>
      <w:r>
        <w:t xml:space="preserve">Que </w:t>
      </w:r>
      <w:r w:rsidR="00E0423B" w:rsidRPr="00F10026">
        <w:t xml:space="preserve">el numeral 1 del artículo 17 de la Ley 2387 de 2024 </w:t>
      </w:r>
      <w:r>
        <w:t xml:space="preserve">incluyó </w:t>
      </w:r>
      <w:r w:rsidR="009E43FE" w:rsidRPr="00F10026">
        <w:t xml:space="preserve">la amonestación </w:t>
      </w:r>
      <w:r w:rsidR="00E0423B" w:rsidRPr="00F10026">
        <w:t xml:space="preserve">pública </w:t>
      </w:r>
      <w:proofErr w:type="gramStart"/>
      <w:r w:rsidR="009E43FE" w:rsidRPr="00F10026">
        <w:t xml:space="preserve">escrita </w:t>
      </w:r>
      <w:r w:rsidR="00AE68BB" w:rsidRPr="00F10026">
        <w:t xml:space="preserve"> como</w:t>
      </w:r>
      <w:proofErr w:type="gramEnd"/>
      <w:r w:rsidR="00AE68BB" w:rsidRPr="00F10026">
        <w:t xml:space="preserve"> sanción </w:t>
      </w:r>
      <w:r w:rsidR="009E43FE" w:rsidRPr="00F10026">
        <w:t xml:space="preserve">y eliminó </w:t>
      </w:r>
      <w:r>
        <w:t xml:space="preserve">el trabajo comunitario como sanción conforme lo </w:t>
      </w:r>
      <w:r w:rsidR="00322DE0">
        <w:t>establec</w:t>
      </w:r>
      <w:r w:rsidR="00541E86">
        <w:t>í</w:t>
      </w:r>
      <w:r w:rsidR="00322DE0">
        <w:t>a</w:t>
      </w:r>
      <w:r>
        <w:t xml:space="preserve"> </w:t>
      </w:r>
      <w:r w:rsidR="009E43FE" w:rsidRPr="00F10026">
        <w:t xml:space="preserve">el numeral 7 </w:t>
      </w:r>
      <w:r>
        <w:t>del artículo 40 de la Ley 1333 de 2009</w:t>
      </w:r>
      <w:r w:rsidR="009E43FE" w:rsidRPr="00F10026">
        <w:t xml:space="preserve">.   </w:t>
      </w:r>
    </w:p>
    <w:p w14:paraId="1C0BEFD3" w14:textId="77777777" w:rsidR="009E43FE" w:rsidRPr="00F10026" w:rsidRDefault="009E43FE" w:rsidP="00E9467D">
      <w:pPr>
        <w:jc w:val="both"/>
      </w:pPr>
    </w:p>
    <w:p w14:paraId="10FC4187" w14:textId="2C64275C" w:rsidR="009E43FE" w:rsidRPr="00E80917" w:rsidRDefault="009E43FE" w:rsidP="00E9467D">
      <w:pPr>
        <w:jc w:val="both"/>
      </w:pPr>
      <w:r w:rsidRPr="00F10026">
        <w:t xml:space="preserve">Que el artículo 20 de la </w:t>
      </w:r>
      <w:r w:rsidR="00E0423B" w:rsidRPr="00F10026">
        <w:t xml:space="preserve">Ley 2387 de 2024 </w:t>
      </w:r>
      <w:r w:rsidRPr="00F10026">
        <w:t>modificó el artículo 37 de la Ley 1333 de 2009, en l</w:t>
      </w:r>
      <w:r w:rsidR="00322DE0">
        <w:t>o</w:t>
      </w:r>
      <w:r w:rsidRPr="00F10026">
        <w:t xml:space="preserve"> que se refiere a la amonestación </w:t>
      </w:r>
      <w:r w:rsidR="00E0423B" w:rsidRPr="00F10026">
        <w:t xml:space="preserve">pública escrita </w:t>
      </w:r>
      <w:r w:rsidRPr="00F10026">
        <w:t xml:space="preserve">como sanción indicando </w:t>
      </w:r>
      <w:r w:rsidR="00E0423B" w:rsidRPr="00F10026">
        <w:t>que la</w:t>
      </w:r>
      <w:r w:rsidRPr="00E80917">
        <w:t xml:space="preserve"> amonestación deberá incluir la asistencia a cursos obligatorios de educación ambiental o servicio comunitario. </w:t>
      </w:r>
      <w:r w:rsidR="00E0423B" w:rsidRPr="00E80917">
        <w:t>Así mismo, se indicó que la amonestación pública escrita</w:t>
      </w:r>
      <w:r w:rsidRPr="00E80917">
        <w:t xml:space="preserve"> se aplicará cuando el presunto infractor sea una persona natural </w:t>
      </w:r>
      <w:r w:rsidR="00E0423B" w:rsidRPr="00E80917">
        <w:t>en</w:t>
      </w:r>
      <w:r w:rsidRPr="00E80917">
        <w:t xml:space="preserve"> reemplaz</w:t>
      </w:r>
      <w:r w:rsidR="00E0423B" w:rsidRPr="00E80917">
        <w:t>o</w:t>
      </w:r>
      <w:r w:rsidRPr="00E80917">
        <w:t xml:space="preserve"> </w:t>
      </w:r>
      <w:r w:rsidR="00E0423B" w:rsidRPr="00E80917">
        <w:t xml:space="preserve">de </w:t>
      </w:r>
      <w:r w:rsidRPr="00E80917">
        <w:t>la multa sólo cuando la capacidad socioeconómica del infractor sea insuficiente.</w:t>
      </w:r>
    </w:p>
    <w:p w14:paraId="0CAFDFEE" w14:textId="77777777" w:rsidR="009E43FE" w:rsidRPr="00F10026" w:rsidRDefault="009E43FE" w:rsidP="00E9467D">
      <w:pPr>
        <w:jc w:val="both"/>
        <w:rPr>
          <w:i/>
          <w:iCs/>
        </w:rPr>
      </w:pPr>
    </w:p>
    <w:p w14:paraId="2B4DBA02" w14:textId="77777777" w:rsidR="009E43FE" w:rsidRPr="00F10026" w:rsidRDefault="009E43FE" w:rsidP="00E9467D">
      <w:pPr>
        <w:jc w:val="both"/>
        <w:rPr>
          <w:i/>
          <w:iCs/>
        </w:rPr>
      </w:pPr>
      <w:r w:rsidRPr="00F10026">
        <w:t xml:space="preserve">Que el artículo 21 de la Ley 2387 de 2024 modificó el artículo 49 de la Ley 1333 de 2009, el cual se denominó servicio comunitario y cursos obligatorios ambientales. Sobre el servicio comunitario señaló: </w:t>
      </w:r>
      <w:r w:rsidRPr="00F10026">
        <w:rPr>
          <w:i/>
          <w:iCs/>
        </w:rPr>
        <w:t xml:space="preserve">“Con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permitir por una sola vez la asistencia a cursos obligatorios de educación ambiental. Estas medidas podrán reemplazar las multas solo cuando la capacidad socioeconómica del infractor sea insuficiente, y podrán ser complementarias en todos los casos”. </w:t>
      </w:r>
    </w:p>
    <w:p w14:paraId="5FE596FF" w14:textId="77777777" w:rsidR="009E43FE" w:rsidRPr="00F10026" w:rsidRDefault="009E43FE" w:rsidP="00E9467D">
      <w:pPr>
        <w:jc w:val="both"/>
      </w:pPr>
    </w:p>
    <w:p w14:paraId="05DE9E4A" w14:textId="24D079FE" w:rsidR="009E43FE" w:rsidRDefault="009E43FE" w:rsidP="00E9467D">
      <w:pPr>
        <w:jc w:val="both"/>
        <w:rPr>
          <w:i/>
          <w:iCs/>
        </w:rPr>
      </w:pPr>
      <w:r w:rsidRPr="00F10026">
        <w:t xml:space="preserve">Que el parágrafo del artículo 49 de la Ley 1333 de 2009 determinó que </w:t>
      </w:r>
      <w:r w:rsidRPr="00F10026">
        <w:rPr>
          <w:i/>
          <w:iCs/>
        </w:rPr>
        <w:t>“El Gobierno Nacional reglamentará la materia en un término no superior a seis (6) meses a partir de la expedición de la presente Ley”.</w:t>
      </w:r>
    </w:p>
    <w:p w14:paraId="68B7F24A" w14:textId="73D6F578" w:rsidR="009608D7" w:rsidRDefault="009608D7" w:rsidP="00E9467D">
      <w:pPr>
        <w:jc w:val="both"/>
        <w:rPr>
          <w:i/>
          <w:iCs/>
        </w:rPr>
      </w:pPr>
    </w:p>
    <w:p w14:paraId="1893EEB6" w14:textId="7E39882A" w:rsidR="009608D7" w:rsidRDefault="009608D7" w:rsidP="00E9467D">
      <w:pPr>
        <w:jc w:val="both"/>
        <w:rPr>
          <w:i/>
          <w:iCs/>
        </w:rPr>
      </w:pPr>
    </w:p>
    <w:p w14:paraId="0029C17A" w14:textId="5CF00F81" w:rsidR="009608D7" w:rsidRDefault="009608D7" w:rsidP="00E9467D">
      <w:pPr>
        <w:jc w:val="both"/>
        <w:rPr>
          <w:i/>
          <w:iCs/>
        </w:rPr>
      </w:pPr>
    </w:p>
    <w:p w14:paraId="008FABD3" w14:textId="22BF64FE" w:rsidR="009608D7" w:rsidRDefault="009608D7" w:rsidP="00E9467D">
      <w:pPr>
        <w:jc w:val="both"/>
        <w:rPr>
          <w:i/>
          <w:iCs/>
        </w:rPr>
      </w:pPr>
    </w:p>
    <w:p w14:paraId="2392259D" w14:textId="38B9C600" w:rsidR="009608D7" w:rsidRDefault="009608D7" w:rsidP="00E9467D">
      <w:pPr>
        <w:jc w:val="both"/>
        <w:rPr>
          <w:i/>
          <w:iCs/>
        </w:rPr>
      </w:pPr>
    </w:p>
    <w:p w14:paraId="24C7E1A3" w14:textId="7F6027E1" w:rsidR="00186F7A" w:rsidRPr="00F10026" w:rsidRDefault="009E43FE" w:rsidP="00E9467D">
      <w:pPr>
        <w:jc w:val="both"/>
      </w:pPr>
      <w:r w:rsidRPr="00F10026">
        <w:lastRenderedPageBreak/>
        <w:t xml:space="preserve">Que el </w:t>
      </w:r>
      <w:r w:rsidR="00AA6A6D" w:rsidRPr="00F10026">
        <w:t xml:space="preserve">Decreto 3678 de 2010, compilado en el </w:t>
      </w:r>
      <w:r w:rsidRPr="00F10026">
        <w:t>Decreto 1076 de 2015, estableció los criterios para la imposición de las sanciones consagradas en el artículo 40 de la Ley 1333 del 2009</w:t>
      </w:r>
      <w:r w:rsidR="00186F7A" w:rsidRPr="00F10026">
        <w:t>, por lo tanto, en la medida en que el artículo 17 de la Ley 2387 de 2024 modificó el artículo 40 de la Ley 1333 de 2009, se debe modificar el artículo 2.2.10.1.1.2 del Decreto 1076 de 2015 ya que se incluyó l</w:t>
      </w:r>
      <w:r w:rsidR="00FF1E6C">
        <w:t>a</w:t>
      </w:r>
      <w:r w:rsidR="00186F7A" w:rsidRPr="00F10026">
        <w:t xml:space="preserve"> amonestación pública escrita como sanción en el numeral 1 del artículo 17 de la Ley 2387 de 2024 y que se eliminó el numeral 7 del artículo 40 de la Ley 1333 de 2009 que refería el trabajo comunitario. </w:t>
      </w:r>
    </w:p>
    <w:p w14:paraId="22BEDD52" w14:textId="77777777" w:rsidR="00186F7A" w:rsidRPr="00F10026" w:rsidRDefault="00186F7A" w:rsidP="00E9467D">
      <w:pPr>
        <w:jc w:val="both"/>
      </w:pPr>
    </w:p>
    <w:p w14:paraId="53D1C398" w14:textId="0050F084" w:rsidR="009E43FE" w:rsidRPr="00F10026" w:rsidRDefault="00186F7A" w:rsidP="00E9467D">
      <w:pPr>
        <w:jc w:val="both"/>
      </w:pPr>
      <w:r w:rsidRPr="00F10026">
        <w:t>Que el</w:t>
      </w:r>
      <w:r w:rsidR="009E43FE" w:rsidRPr="00F10026">
        <w:t xml:space="preserve"> artículo 2.2.10.1.2.7.</w:t>
      </w:r>
      <w:r w:rsidRPr="00F10026">
        <w:t xml:space="preserve"> del Decreto 1076 de 2015 regulaba el trabajo comunitario, y en la medida en que este tipo de sanción fue eliminada del artículo 17 de la Ley 2387 de 2024, se debe derogar el mismo, y en consecuencia se adicionará la sección 3 al Título 10 de la Parte 2 del Libro 2 del Decreto 1076 de 2015 con la reglamentación específica de la amonestación pública escrita, la cual incluye la asistencia a cursos obligatorios de educación ambiental o servicio comunitario.</w:t>
      </w:r>
    </w:p>
    <w:p w14:paraId="31496EC5" w14:textId="77777777" w:rsidR="009E43FE" w:rsidRPr="00F10026" w:rsidRDefault="009E43FE" w:rsidP="00E9467D">
      <w:pPr>
        <w:jc w:val="both"/>
      </w:pPr>
    </w:p>
    <w:p w14:paraId="692B3928" w14:textId="4B893BD7" w:rsidR="009E43FE" w:rsidRPr="00F10026" w:rsidRDefault="009E43FE" w:rsidP="00E9467D">
      <w:pPr>
        <w:jc w:val="both"/>
      </w:pPr>
      <w:r w:rsidRPr="00F10026">
        <w:t xml:space="preserve">Que en cumplimiento de lo ordenado en el parágrafo </w:t>
      </w:r>
      <w:proofErr w:type="gramStart"/>
      <w:r w:rsidRPr="00F10026">
        <w:t>del  artículo</w:t>
      </w:r>
      <w:proofErr w:type="gramEnd"/>
      <w:r w:rsidRPr="00F10026">
        <w:t xml:space="preserve"> 49 de la Ley 1333 de 2009, </w:t>
      </w:r>
      <w:r w:rsidR="00186F7A" w:rsidRPr="00F10026">
        <w:t xml:space="preserve">modificado por el parágrafo del artículo 21 de la Ley 2387 de 2024 </w:t>
      </w:r>
      <w:r w:rsidRPr="00F10026">
        <w:t xml:space="preserve">es necesario que el Gobierno Nacional reglamente la materia, especialmente las actividades y procedimientos que conllevan </w:t>
      </w:r>
      <w:r w:rsidR="00186F7A" w:rsidRPr="00F10026">
        <w:t xml:space="preserve">la imposición de la sanción de amonestación pública escrita, la cual incluye </w:t>
      </w:r>
      <w:r w:rsidRPr="00F10026">
        <w:t xml:space="preserve">la asistencia a cursos obligatorios ambientales </w:t>
      </w:r>
      <w:r w:rsidR="00186F7A" w:rsidRPr="00F10026">
        <w:t>como el servicio comunitario.</w:t>
      </w:r>
    </w:p>
    <w:p w14:paraId="3A3C9936" w14:textId="77777777" w:rsidR="009E43FE" w:rsidRPr="00F10026" w:rsidRDefault="009E43FE" w:rsidP="00E9467D">
      <w:pPr>
        <w:jc w:val="both"/>
      </w:pPr>
    </w:p>
    <w:p w14:paraId="41CE72C0" w14:textId="77777777" w:rsidR="009E43FE" w:rsidRPr="00F10026" w:rsidRDefault="009E43FE" w:rsidP="00E9467D">
      <w:pPr>
        <w:jc w:val="both"/>
      </w:pPr>
      <w:r w:rsidRPr="00F10026">
        <w:t>En mérito de lo expuesto;</w:t>
      </w:r>
    </w:p>
    <w:p w14:paraId="1AFDC938" w14:textId="77777777" w:rsidR="00ED0DD4" w:rsidRDefault="00ED0DD4" w:rsidP="00EE200F">
      <w:pPr>
        <w:pStyle w:val="Ttulo4"/>
        <w:spacing w:before="0"/>
        <w:jc w:val="center"/>
        <w:rPr>
          <w:rFonts w:ascii="Times New Roman" w:hAnsi="Times New Roman" w:cs="Times New Roman"/>
          <w:b/>
          <w:i w:val="0"/>
          <w:iCs w:val="0"/>
          <w:color w:val="auto"/>
        </w:rPr>
      </w:pPr>
    </w:p>
    <w:p w14:paraId="4AA92238" w14:textId="0CA46D32" w:rsidR="00F5233C" w:rsidRPr="00E80917" w:rsidRDefault="00F5233C" w:rsidP="00EE200F">
      <w:pPr>
        <w:pStyle w:val="Ttulo4"/>
        <w:spacing w:before="0"/>
        <w:jc w:val="center"/>
        <w:rPr>
          <w:rFonts w:ascii="Times New Roman" w:hAnsi="Times New Roman" w:cs="Times New Roman"/>
          <w:b/>
          <w:i w:val="0"/>
          <w:iCs w:val="0"/>
          <w:color w:val="auto"/>
        </w:rPr>
      </w:pPr>
      <w:proofErr w:type="gramStart"/>
      <w:r w:rsidRPr="00E80917">
        <w:rPr>
          <w:rFonts w:ascii="Times New Roman" w:hAnsi="Times New Roman" w:cs="Times New Roman"/>
          <w:b/>
          <w:i w:val="0"/>
          <w:iCs w:val="0"/>
          <w:color w:val="auto"/>
        </w:rPr>
        <w:t>D  E</w:t>
      </w:r>
      <w:proofErr w:type="gramEnd"/>
      <w:r w:rsidRPr="00E80917">
        <w:rPr>
          <w:rFonts w:ascii="Times New Roman" w:hAnsi="Times New Roman" w:cs="Times New Roman"/>
          <w:b/>
          <w:i w:val="0"/>
          <w:iCs w:val="0"/>
          <w:color w:val="auto"/>
        </w:rPr>
        <w:t xml:space="preserve">  C  R  E  T  A  :</w:t>
      </w:r>
    </w:p>
    <w:p w14:paraId="6893C65F" w14:textId="151D29B6" w:rsidR="00962B5F" w:rsidRDefault="00962B5F" w:rsidP="00E9467D">
      <w:pPr>
        <w:pStyle w:val="Textoindependiente2"/>
        <w:tabs>
          <w:tab w:val="left" w:pos="3515"/>
        </w:tabs>
        <w:ind w:right="-1"/>
        <w:rPr>
          <w:b/>
        </w:rPr>
      </w:pPr>
    </w:p>
    <w:p w14:paraId="1AD5DFB8" w14:textId="77777777" w:rsidR="00ED0DD4" w:rsidRPr="00F10026" w:rsidRDefault="00ED0DD4" w:rsidP="00E9467D">
      <w:pPr>
        <w:pStyle w:val="Textoindependiente2"/>
        <w:tabs>
          <w:tab w:val="left" w:pos="3515"/>
        </w:tabs>
        <w:ind w:right="-1"/>
        <w:rPr>
          <w:b/>
        </w:rPr>
      </w:pPr>
    </w:p>
    <w:p w14:paraId="6147C1D1" w14:textId="04657876" w:rsidR="00186F7A" w:rsidRPr="00EE200F" w:rsidRDefault="00F5233C" w:rsidP="00E9467D">
      <w:pPr>
        <w:pStyle w:val="Textoindependiente2"/>
        <w:jc w:val="both"/>
        <w:rPr>
          <w:rFonts w:eastAsia="Times New Roman"/>
          <w:color w:val="000000"/>
          <w:lang w:val="es-ES"/>
        </w:rPr>
      </w:pPr>
      <w:bookmarkStart w:id="0" w:name="OLE_LINK1"/>
      <w:r w:rsidRPr="00F10026">
        <w:rPr>
          <w:b/>
        </w:rPr>
        <w:t>Artículo 1.</w:t>
      </w:r>
      <w:r w:rsidR="009E43FE" w:rsidRPr="00E80917">
        <w:rPr>
          <w:rFonts w:eastAsia="Times New Roman"/>
          <w:color w:val="000000"/>
          <w:lang w:val="es-ES"/>
        </w:rPr>
        <w:t xml:space="preserve"> </w:t>
      </w:r>
      <w:r w:rsidR="00186F7A" w:rsidRPr="00E80917">
        <w:rPr>
          <w:rFonts w:eastAsia="Times New Roman"/>
          <w:color w:val="000000"/>
          <w:lang w:val="es-ES"/>
        </w:rPr>
        <w:t xml:space="preserve">Sustitúyase el artículo </w:t>
      </w:r>
      <w:r w:rsidR="00F10026" w:rsidRPr="00EE200F">
        <w:rPr>
          <w:rFonts w:eastAsia="Times New Roman"/>
          <w:color w:val="000000"/>
        </w:rPr>
        <w:t>2.2.10.1.1.2</w:t>
      </w:r>
      <w:r w:rsidR="00F10026">
        <w:rPr>
          <w:rFonts w:eastAsia="Times New Roman"/>
          <w:b/>
          <w:bCs/>
          <w:color w:val="000000"/>
        </w:rPr>
        <w:t xml:space="preserve"> </w:t>
      </w:r>
      <w:r w:rsidR="00186F7A" w:rsidRPr="00EE200F">
        <w:rPr>
          <w:rFonts w:eastAsia="Times New Roman"/>
          <w:color w:val="000000"/>
          <w:lang w:val="es-ES"/>
        </w:rPr>
        <w:t>del Decreto 1076 de 2015, el cual quedará así:</w:t>
      </w:r>
    </w:p>
    <w:p w14:paraId="283C22B5" w14:textId="77777777" w:rsidR="00186F7A" w:rsidRPr="00EE200F" w:rsidRDefault="00186F7A" w:rsidP="00E9467D">
      <w:pPr>
        <w:pStyle w:val="Textoindependiente2"/>
        <w:jc w:val="both"/>
        <w:rPr>
          <w:rFonts w:eastAsia="Times New Roman"/>
          <w:color w:val="000000"/>
          <w:lang w:val="es-ES"/>
        </w:rPr>
      </w:pPr>
    </w:p>
    <w:p w14:paraId="2F2B1E90" w14:textId="5C6C4F76" w:rsidR="00F10026" w:rsidRPr="00EE200F" w:rsidRDefault="00F10026" w:rsidP="00E9467D">
      <w:pPr>
        <w:pStyle w:val="Textoindependiente2"/>
        <w:jc w:val="both"/>
        <w:rPr>
          <w:i/>
          <w:iCs/>
          <w:color w:val="000000"/>
        </w:rPr>
      </w:pPr>
      <w:r w:rsidRPr="00EE200F">
        <w:rPr>
          <w:rFonts w:eastAsia="Times New Roman"/>
          <w:i/>
          <w:iCs/>
          <w:color w:val="000000"/>
          <w:lang w:val="es-ES"/>
        </w:rPr>
        <w:t>“</w:t>
      </w:r>
      <w:r w:rsidR="00186F7A" w:rsidRPr="00EE200F">
        <w:rPr>
          <w:rFonts w:eastAsia="Times New Roman"/>
          <w:i/>
          <w:iCs/>
          <w:color w:val="000000"/>
          <w:lang w:val="es-ES"/>
        </w:rPr>
        <w:t>Artículo </w:t>
      </w:r>
      <w:bookmarkStart w:id="1" w:name="2.2.10.1.1.2"/>
      <w:bookmarkEnd w:id="1"/>
      <w:r w:rsidR="00186F7A" w:rsidRPr="00EE200F">
        <w:rPr>
          <w:rFonts w:eastAsia="Times New Roman"/>
          <w:i/>
          <w:iCs/>
          <w:color w:val="000000"/>
          <w:lang w:val="es-ES"/>
        </w:rPr>
        <w:t>2.2.10.1.1.2. Tipos de sanción. </w:t>
      </w:r>
      <w:r w:rsidRPr="00EE200F">
        <w:rPr>
          <w:i/>
          <w:iCs/>
          <w:color w:val="000000"/>
        </w:rPr>
        <w:t>La autoridad ambiental competente impondrá al (los) infractor (es), de acuerdo con la gravedad de la infracción mediante resolución motivada, alguna o algunas de las siguientes sanciones:</w:t>
      </w:r>
    </w:p>
    <w:p w14:paraId="24404CF6" w14:textId="77777777" w:rsidR="00F10026" w:rsidRPr="00EE200F" w:rsidRDefault="00F10026" w:rsidP="00E9467D">
      <w:pPr>
        <w:pStyle w:val="Textoindependiente2"/>
        <w:jc w:val="both"/>
        <w:rPr>
          <w:i/>
          <w:iCs/>
          <w:color w:val="000000"/>
        </w:rPr>
      </w:pPr>
      <w:r w:rsidRPr="00EE200F">
        <w:rPr>
          <w:i/>
          <w:iCs/>
          <w:color w:val="000000"/>
        </w:rPr>
        <w:t> </w:t>
      </w:r>
    </w:p>
    <w:p w14:paraId="51D53A41" w14:textId="77777777" w:rsidR="00F10026" w:rsidRPr="00EE200F" w:rsidRDefault="00F10026" w:rsidP="00E9467D">
      <w:pPr>
        <w:pStyle w:val="Textoindependiente2"/>
        <w:numPr>
          <w:ilvl w:val="0"/>
          <w:numId w:val="32"/>
        </w:numPr>
        <w:jc w:val="both"/>
        <w:rPr>
          <w:i/>
          <w:iCs/>
          <w:color w:val="000000"/>
        </w:rPr>
      </w:pPr>
      <w:r w:rsidRPr="00EE200F">
        <w:rPr>
          <w:i/>
          <w:iCs/>
          <w:color w:val="000000"/>
        </w:rPr>
        <w:t>Amonestación escrita.</w:t>
      </w:r>
    </w:p>
    <w:p w14:paraId="7C28B4FD" w14:textId="77777777" w:rsidR="00F10026" w:rsidRPr="00EE200F" w:rsidRDefault="00F10026" w:rsidP="00E9467D">
      <w:pPr>
        <w:pStyle w:val="Textoindependiente2"/>
        <w:jc w:val="both"/>
        <w:rPr>
          <w:i/>
          <w:iCs/>
          <w:color w:val="000000"/>
        </w:rPr>
      </w:pPr>
      <w:r w:rsidRPr="00EE200F">
        <w:rPr>
          <w:i/>
          <w:iCs/>
          <w:color w:val="000000"/>
        </w:rPr>
        <w:t> </w:t>
      </w:r>
    </w:p>
    <w:p w14:paraId="40B444E6" w14:textId="77777777" w:rsidR="00F10026" w:rsidRPr="00EE200F" w:rsidRDefault="00F10026" w:rsidP="00E9467D">
      <w:pPr>
        <w:pStyle w:val="Textoindependiente2"/>
        <w:numPr>
          <w:ilvl w:val="0"/>
          <w:numId w:val="33"/>
        </w:numPr>
        <w:jc w:val="both"/>
        <w:rPr>
          <w:i/>
          <w:iCs/>
          <w:color w:val="000000"/>
        </w:rPr>
      </w:pPr>
      <w:r w:rsidRPr="00EE200F">
        <w:rPr>
          <w:i/>
          <w:iCs/>
          <w:color w:val="000000"/>
        </w:rPr>
        <w:t>Multas hasta por cien mil salarios mínimos mensuales legales Vigentes (100.000 Salario Mínimo Mensual Legal Vigente).</w:t>
      </w:r>
    </w:p>
    <w:p w14:paraId="5EC3F01D" w14:textId="77777777" w:rsidR="00F10026" w:rsidRPr="00EE200F" w:rsidRDefault="00F10026" w:rsidP="00E9467D">
      <w:pPr>
        <w:pStyle w:val="Textoindependiente2"/>
        <w:jc w:val="both"/>
        <w:rPr>
          <w:i/>
          <w:iCs/>
          <w:color w:val="000000"/>
        </w:rPr>
      </w:pPr>
      <w:r w:rsidRPr="00EE200F">
        <w:rPr>
          <w:i/>
          <w:iCs/>
          <w:color w:val="000000"/>
        </w:rPr>
        <w:t> </w:t>
      </w:r>
    </w:p>
    <w:p w14:paraId="1DDF6A18" w14:textId="77777777" w:rsidR="00F10026" w:rsidRPr="00EE200F" w:rsidRDefault="00F10026" w:rsidP="00E9467D">
      <w:pPr>
        <w:pStyle w:val="Textoindependiente2"/>
        <w:numPr>
          <w:ilvl w:val="0"/>
          <w:numId w:val="34"/>
        </w:numPr>
        <w:jc w:val="both"/>
        <w:rPr>
          <w:i/>
          <w:iCs/>
          <w:color w:val="000000"/>
        </w:rPr>
      </w:pPr>
      <w:r w:rsidRPr="00EE200F">
        <w:rPr>
          <w:i/>
          <w:iCs/>
          <w:color w:val="000000"/>
        </w:rPr>
        <w:t>Cierre temporal o definitivo del establecimiento, edificación o servicio.</w:t>
      </w:r>
    </w:p>
    <w:p w14:paraId="1EF5E13B" w14:textId="77777777" w:rsidR="00F10026" w:rsidRPr="00EE200F" w:rsidRDefault="00F10026" w:rsidP="00E9467D">
      <w:pPr>
        <w:pStyle w:val="Textoindependiente2"/>
        <w:jc w:val="both"/>
        <w:rPr>
          <w:i/>
          <w:iCs/>
          <w:color w:val="000000"/>
        </w:rPr>
      </w:pPr>
      <w:r w:rsidRPr="00EE200F">
        <w:rPr>
          <w:i/>
          <w:iCs/>
          <w:color w:val="000000"/>
        </w:rPr>
        <w:t> </w:t>
      </w:r>
    </w:p>
    <w:p w14:paraId="59CE44FC" w14:textId="28CC18E1" w:rsidR="00F10026" w:rsidRPr="00EE200F" w:rsidRDefault="00F10026" w:rsidP="00E9467D">
      <w:pPr>
        <w:pStyle w:val="Textoindependiente2"/>
        <w:numPr>
          <w:ilvl w:val="0"/>
          <w:numId w:val="35"/>
        </w:numPr>
        <w:jc w:val="both"/>
        <w:rPr>
          <w:i/>
          <w:iCs/>
          <w:color w:val="000000"/>
        </w:rPr>
      </w:pPr>
      <w:r w:rsidRPr="00EE200F">
        <w:rPr>
          <w:i/>
          <w:iCs/>
          <w:color w:val="000000"/>
        </w:rPr>
        <w:t>Revocatoria o caducidad de licencia ambiental, autorización, concesión, permiso o registro.</w:t>
      </w:r>
    </w:p>
    <w:p w14:paraId="59396C5C" w14:textId="77777777" w:rsidR="00F10026" w:rsidRPr="00EE200F" w:rsidRDefault="00F10026" w:rsidP="00E9467D">
      <w:pPr>
        <w:pStyle w:val="Textoindependiente2"/>
        <w:jc w:val="both"/>
        <w:rPr>
          <w:i/>
          <w:iCs/>
          <w:color w:val="000000"/>
        </w:rPr>
      </w:pPr>
      <w:r w:rsidRPr="00EE200F">
        <w:rPr>
          <w:i/>
          <w:iCs/>
          <w:color w:val="000000"/>
        </w:rPr>
        <w:t> </w:t>
      </w:r>
    </w:p>
    <w:p w14:paraId="0AFEE615" w14:textId="77777777" w:rsidR="00F10026" w:rsidRPr="00EE200F" w:rsidRDefault="00F10026" w:rsidP="00E9467D">
      <w:pPr>
        <w:pStyle w:val="Textoindependiente2"/>
        <w:numPr>
          <w:ilvl w:val="0"/>
          <w:numId w:val="36"/>
        </w:numPr>
        <w:jc w:val="both"/>
        <w:rPr>
          <w:i/>
          <w:iCs/>
          <w:color w:val="000000"/>
        </w:rPr>
      </w:pPr>
      <w:r w:rsidRPr="00EE200F">
        <w:rPr>
          <w:i/>
          <w:iCs/>
          <w:color w:val="000000"/>
        </w:rPr>
        <w:t>Demolición de obra a costa del infractor.</w:t>
      </w:r>
    </w:p>
    <w:p w14:paraId="6FCD733E" w14:textId="77777777" w:rsidR="00F10026" w:rsidRPr="00EE200F" w:rsidRDefault="00F10026" w:rsidP="00E9467D">
      <w:pPr>
        <w:pStyle w:val="Textoindependiente2"/>
        <w:jc w:val="both"/>
        <w:rPr>
          <w:i/>
          <w:iCs/>
          <w:color w:val="000000"/>
        </w:rPr>
      </w:pPr>
      <w:r w:rsidRPr="00EE200F">
        <w:rPr>
          <w:i/>
          <w:iCs/>
          <w:color w:val="000000"/>
        </w:rPr>
        <w:t> </w:t>
      </w:r>
    </w:p>
    <w:p w14:paraId="37CAF388" w14:textId="77777777" w:rsidR="00F10026" w:rsidRPr="00EE200F" w:rsidRDefault="00F10026" w:rsidP="00E9467D">
      <w:pPr>
        <w:pStyle w:val="Textoindependiente2"/>
        <w:numPr>
          <w:ilvl w:val="0"/>
          <w:numId w:val="37"/>
        </w:numPr>
        <w:jc w:val="both"/>
        <w:rPr>
          <w:i/>
          <w:iCs/>
          <w:color w:val="000000"/>
        </w:rPr>
      </w:pPr>
      <w:r w:rsidRPr="00EE200F">
        <w:rPr>
          <w:i/>
          <w:iCs/>
          <w:color w:val="000000"/>
        </w:rPr>
        <w:t>Decomiso definitivo de especímenes, especies silvestres exóticas, productos y subproductos, elementos, medios o implementos utilizados para cometer la infracción.</w:t>
      </w:r>
    </w:p>
    <w:p w14:paraId="7FED725B" w14:textId="77777777" w:rsidR="00F10026" w:rsidRPr="00EE200F" w:rsidRDefault="00F10026" w:rsidP="00E9467D">
      <w:pPr>
        <w:pStyle w:val="Textoindependiente2"/>
        <w:jc w:val="both"/>
        <w:rPr>
          <w:i/>
          <w:iCs/>
          <w:color w:val="000000"/>
        </w:rPr>
      </w:pPr>
      <w:r w:rsidRPr="00EE200F">
        <w:rPr>
          <w:i/>
          <w:iCs/>
          <w:color w:val="000000"/>
        </w:rPr>
        <w:t> </w:t>
      </w:r>
    </w:p>
    <w:p w14:paraId="534917FA" w14:textId="77777777" w:rsidR="00F10026" w:rsidRPr="00EE200F" w:rsidRDefault="00F10026" w:rsidP="00E9467D">
      <w:pPr>
        <w:pStyle w:val="Textoindependiente2"/>
        <w:numPr>
          <w:ilvl w:val="0"/>
          <w:numId w:val="38"/>
        </w:numPr>
        <w:jc w:val="both"/>
        <w:rPr>
          <w:i/>
          <w:iCs/>
          <w:color w:val="000000"/>
        </w:rPr>
      </w:pPr>
      <w:r w:rsidRPr="00EE200F">
        <w:rPr>
          <w:i/>
          <w:iCs/>
          <w:color w:val="000000"/>
        </w:rPr>
        <w:t>Restitución de especímenes de especies de flora y fauna silvestres o acuática.</w:t>
      </w:r>
    </w:p>
    <w:p w14:paraId="3629A285" w14:textId="77777777" w:rsidR="00F10026" w:rsidRPr="00EE200F" w:rsidRDefault="00F10026" w:rsidP="00E9467D">
      <w:pPr>
        <w:pStyle w:val="Textoindependiente2"/>
        <w:jc w:val="both"/>
        <w:rPr>
          <w:i/>
          <w:iCs/>
          <w:color w:val="000000"/>
        </w:rPr>
      </w:pPr>
      <w:r w:rsidRPr="00EE200F">
        <w:rPr>
          <w:i/>
          <w:iCs/>
          <w:color w:val="000000"/>
        </w:rPr>
        <w:t> </w:t>
      </w:r>
    </w:p>
    <w:p w14:paraId="28F8F63E" w14:textId="19F45CF4" w:rsidR="009608D7" w:rsidRDefault="00F10026" w:rsidP="00E9467D">
      <w:pPr>
        <w:pStyle w:val="Textoindependiente2"/>
        <w:jc w:val="both"/>
        <w:rPr>
          <w:i/>
          <w:iCs/>
          <w:color w:val="000000"/>
        </w:rPr>
      </w:pPr>
      <w:r w:rsidRPr="00EE200F">
        <w:rPr>
          <w:i/>
          <w:iCs/>
          <w:color w:val="000000"/>
        </w:rPr>
        <w:t>Parágrafo 1. La imposición de una o varias de las sanciones aquí señaladas no exime al Infractor de ejecutar las obras o acciones ordenadas por la autoridad ambiental competente, de restaurar el medio ambiente, los recursos naturales, el paisaje o los ecosistemas afectados. Estas sanciones se aplicarán sin perjuicio de las acciones civiles, penales, fiscales y disciplinarias a que hubiere lugar.</w:t>
      </w:r>
    </w:p>
    <w:p w14:paraId="4E9EBE94" w14:textId="66209351" w:rsidR="00ED0DD4" w:rsidRDefault="00ED0DD4" w:rsidP="00E9467D">
      <w:pPr>
        <w:pStyle w:val="Textoindependiente2"/>
        <w:jc w:val="both"/>
        <w:rPr>
          <w:i/>
          <w:iCs/>
          <w:color w:val="000000"/>
        </w:rPr>
      </w:pPr>
    </w:p>
    <w:p w14:paraId="0AC08769" w14:textId="171779B9" w:rsidR="00ED0DD4" w:rsidRDefault="00ED0DD4" w:rsidP="00E9467D">
      <w:pPr>
        <w:pStyle w:val="Textoindependiente2"/>
        <w:jc w:val="both"/>
        <w:rPr>
          <w:i/>
          <w:iCs/>
          <w:color w:val="000000"/>
        </w:rPr>
      </w:pPr>
    </w:p>
    <w:p w14:paraId="7AA578FB" w14:textId="391F4007" w:rsidR="00ED0DD4" w:rsidRDefault="00ED0DD4" w:rsidP="00E9467D">
      <w:pPr>
        <w:pStyle w:val="Textoindependiente2"/>
        <w:jc w:val="both"/>
        <w:rPr>
          <w:i/>
          <w:iCs/>
          <w:color w:val="000000"/>
        </w:rPr>
      </w:pPr>
    </w:p>
    <w:p w14:paraId="7EE81658" w14:textId="77777777" w:rsidR="00ED0DD4" w:rsidRDefault="00ED0DD4" w:rsidP="00E9467D">
      <w:pPr>
        <w:pStyle w:val="Textoindependiente2"/>
        <w:jc w:val="both"/>
        <w:rPr>
          <w:i/>
          <w:iCs/>
          <w:color w:val="000000"/>
        </w:rPr>
      </w:pPr>
    </w:p>
    <w:p w14:paraId="1F6B63A4" w14:textId="08C5A672" w:rsidR="00F10026" w:rsidRPr="00EE200F" w:rsidRDefault="00F10026" w:rsidP="00E9467D">
      <w:pPr>
        <w:pStyle w:val="Textoindependiente2"/>
        <w:jc w:val="both"/>
        <w:rPr>
          <w:i/>
          <w:iCs/>
          <w:color w:val="000000"/>
        </w:rPr>
      </w:pPr>
      <w:r w:rsidRPr="00EE200F">
        <w:rPr>
          <w:i/>
          <w:iCs/>
          <w:color w:val="000000"/>
        </w:rPr>
        <w:lastRenderedPageBreak/>
        <w:t>Parágrafo 2. Se tendrá en cuenta la magnitud del daño o afectación ambiental, las capacidades socioeconómicas del infractor sea persona natural o jurídica, en caso de que la multa quede como sanción deberá imponerse siempre acompañada de una o varias de las otras sanciones mencionadas en el presente artículo de acuerdo con lo considerado por la autoridad ambiental competente.</w:t>
      </w:r>
    </w:p>
    <w:p w14:paraId="75DA42FF" w14:textId="77777777" w:rsidR="00F10026" w:rsidRPr="00EE200F" w:rsidRDefault="00F10026" w:rsidP="00E9467D">
      <w:pPr>
        <w:pStyle w:val="Textoindependiente2"/>
        <w:jc w:val="both"/>
        <w:rPr>
          <w:i/>
          <w:iCs/>
          <w:color w:val="000000"/>
        </w:rPr>
      </w:pPr>
      <w:r w:rsidRPr="00EE200F">
        <w:rPr>
          <w:i/>
          <w:iCs/>
          <w:color w:val="000000"/>
        </w:rPr>
        <w:t> </w:t>
      </w:r>
    </w:p>
    <w:p w14:paraId="51492839" w14:textId="77777777" w:rsidR="00F10026" w:rsidRPr="00EE200F" w:rsidRDefault="00F10026" w:rsidP="00E9467D">
      <w:pPr>
        <w:pStyle w:val="Textoindependiente2"/>
        <w:jc w:val="both"/>
        <w:rPr>
          <w:i/>
          <w:iCs/>
          <w:color w:val="000000"/>
        </w:rPr>
      </w:pPr>
      <w:r w:rsidRPr="00EE200F">
        <w:rPr>
          <w:i/>
          <w:iCs/>
          <w:color w:val="000000"/>
        </w:rPr>
        <w:t>En todo caso, cuando la autoridad ambiental decida imponer una multa como sanción, sin una sanción adicional, deberá justificarlo técnicamente.</w:t>
      </w:r>
    </w:p>
    <w:p w14:paraId="7E98E8A5" w14:textId="77777777" w:rsidR="00F10026" w:rsidRPr="00EE200F" w:rsidRDefault="00F10026" w:rsidP="00E9467D">
      <w:pPr>
        <w:pStyle w:val="Textoindependiente2"/>
        <w:jc w:val="both"/>
        <w:rPr>
          <w:i/>
          <w:iCs/>
          <w:color w:val="000000"/>
        </w:rPr>
      </w:pPr>
      <w:r w:rsidRPr="00EE200F">
        <w:rPr>
          <w:i/>
          <w:iCs/>
          <w:color w:val="000000"/>
        </w:rPr>
        <w:t> </w:t>
      </w:r>
    </w:p>
    <w:p w14:paraId="74B0207A" w14:textId="75F767D8" w:rsidR="00F10026" w:rsidRPr="00EE200F" w:rsidRDefault="00F10026" w:rsidP="00E9467D">
      <w:pPr>
        <w:pStyle w:val="Textoindependiente2"/>
        <w:jc w:val="both"/>
        <w:rPr>
          <w:i/>
          <w:iCs/>
          <w:color w:val="000000"/>
        </w:rPr>
      </w:pPr>
      <w:r w:rsidRPr="00EE200F">
        <w:rPr>
          <w:i/>
          <w:iCs/>
          <w:color w:val="000000"/>
        </w:rPr>
        <w:t>Parágrafo 3. Ante la renuencia del infractor en el cumplimiento de las sanciones previstas en los numerales 1, 3, 5, 7, cuando se haya designado como tenedor de fauna silvestres, y se aplicará lo dispuesto en el artículo 90 de la Ley 1437 de 2011 o la norma que la modifique, sustituya o derogue.</w:t>
      </w:r>
    </w:p>
    <w:p w14:paraId="7074D6CB" w14:textId="77777777" w:rsidR="00F10026" w:rsidRPr="00EE200F" w:rsidRDefault="00F10026" w:rsidP="00E9467D">
      <w:pPr>
        <w:pStyle w:val="Textoindependiente2"/>
        <w:jc w:val="both"/>
        <w:rPr>
          <w:i/>
          <w:iCs/>
          <w:color w:val="000000"/>
        </w:rPr>
      </w:pPr>
    </w:p>
    <w:p w14:paraId="23DAEFCB" w14:textId="6D0973BF" w:rsidR="00F10026" w:rsidRPr="00EE200F" w:rsidRDefault="00F10026" w:rsidP="00E9467D">
      <w:pPr>
        <w:pStyle w:val="Textoindependiente2"/>
        <w:jc w:val="both"/>
        <w:rPr>
          <w:i/>
          <w:iCs/>
          <w:color w:val="000000"/>
        </w:rPr>
      </w:pPr>
      <w:r w:rsidRPr="00EE200F">
        <w:rPr>
          <w:i/>
          <w:iCs/>
          <w:color w:val="000000"/>
        </w:rPr>
        <w:t>Parágrafo 4.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w:t>
      </w:r>
    </w:p>
    <w:p w14:paraId="2676F49D" w14:textId="212E01CF" w:rsidR="00186F7A" w:rsidRDefault="00186F7A" w:rsidP="00E9467D">
      <w:pPr>
        <w:pStyle w:val="Textoindependiente2"/>
        <w:jc w:val="both"/>
        <w:rPr>
          <w:rFonts w:eastAsia="Times New Roman"/>
          <w:color w:val="000000"/>
        </w:rPr>
      </w:pPr>
    </w:p>
    <w:p w14:paraId="073E7C95" w14:textId="77777777" w:rsidR="00F10026" w:rsidRDefault="00F10026" w:rsidP="00E9467D">
      <w:pPr>
        <w:pStyle w:val="Textoindependiente2"/>
        <w:jc w:val="both"/>
        <w:rPr>
          <w:rFonts w:eastAsia="Times New Roman"/>
          <w:color w:val="000000"/>
          <w:lang w:val="es-ES"/>
        </w:rPr>
      </w:pPr>
      <w:r w:rsidRPr="00F10026">
        <w:rPr>
          <w:b/>
        </w:rPr>
        <w:t xml:space="preserve">Artículo </w:t>
      </w:r>
      <w:r>
        <w:rPr>
          <w:b/>
        </w:rPr>
        <w:t>2</w:t>
      </w:r>
      <w:r w:rsidRPr="00F10026">
        <w:rPr>
          <w:b/>
        </w:rPr>
        <w:t>.</w:t>
      </w:r>
      <w:r w:rsidRPr="00232B87">
        <w:rPr>
          <w:rFonts w:eastAsia="Times New Roman"/>
          <w:color w:val="000000"/>
          <w:lang w:val="es-ES"/>
        </w:rPr>
        <w:t xml:space="preserve"> </w:t>
      </w:r>
      <w:r>
        <w:rPr>
          <w:rFonts w:eastAsia="Times New Roman"/>
          <w:color w:val="000000"/>
          <w:lang w:val="es-ES"/>
        </w:rPr>
        <w:t>Deróguese</w:t>
      </w:r>
      <w:r w:rsidRPr="00232B87">
        <w:rPr>
          <w:rFonts w:eastAsia="Times New Roman"/>
          <w:color w:val="000000"/>
          <w:lang w:val="es-ES"/>
        </w:rPr>
        <w:t xml:space="preserve"> el artículo </w:t>
      </w:r>
      <w:r w:rsidRPr="00EE200F">
        <w:rPr>
          <w:rFonts w:eastAsia="Times New Roman"/>
          <w:color w:val="000000"/>
        </w:rPr>
        <w:t>2.2.10.1.2.7</w:t>
      </w:r>
      <w:r>
        <w:rPr>
          <w:rFonts w:eastAsia="Times New Roman"/>
          <w:b/>
          <w:bCs/>
          <w:color w:val="000000"/>
        </w:rPr>
        <w:t xml:space="preserve"> </w:t>
      </w:r>
      <w:r w:rsidRPr="00232B87">
        <w:rPr>
          <w:rFonts w:eastAsia="Times New Roman"/>
          <w:color w:val="000000"/>
          <w:lang w:val="es-ES"/>
        </w:rPr>
        <w:t>del Decreto 1076 de 2015</w:t>
      </w:r>
      <w:r>
        <w:rPr>
          <w:rFonts w:eastAsia="Times New Roman"/>
          <w:color w:val="000000"/>
          <w:lang w:val="es-ES"/>
        </w:rPr>
        <w:t>.</w:t>
      </w:r>
    </w:p>
    <w:p w14:paraId="71256D11" w14:textId="77777777" w:rsidR="00F10026" w:rsidRDefault="00F10026" w:rsidP="00E9467D">
      <w:pPr>
        <w:pStyle w:val="Textoindependiente2"/>
        <w:jc w:val="both"/>
        <w:rPr>
          <w:rFonts w:eastAsia="Times New Roman"/>
          <w:color w:val="000000"/>
          <w:lang w:val="es-ES"/>
        </w:rPr>
      </w:pPr>
    </w:p>
    <w:p w14:paraId="479AF130" w14:textId="05B7BEF0" w:rsidR="00F10026" w:rsidRDefault="00F10026" w:rsidP="00E9467D">
      <w:pPr>
        <w:ind w:right="51"/>
      </w:pPr>
      <w:r w:rsidRPr="00F10026">
        <w:rPr>
          <w:b/>
        </w:rPr>
        <w:t xml:space="preserve">Artículo </w:t>
      </w:r>
      <w:r>
        <w:rPr>
          <w:b/>
        </w:rPr>
        <w:t>3</w:t>
      </w:r>
      <w:r w:rsidRPr="00F10026">
        <w:rPr>
          <w:b/>
        </w:rPr>
        <w:t>.</w:t>
      </w:r>
      <w:r w:rsidRPr="00232B87">
        <w:rPr>
          <w:color w:val="000000"/>
          <w:lang w:val="es-ES"/>
        </w:rPr>
        <w:t xml:space="preserve"> </w:t>
      </w:r>
      <w:r>
        <w:rPr>
          <w:color w:val="000000"/>
          <w:lang w:val="es-ES"/>
        </w:rPr>
        <w:t xml:space="preserve">Adiciónese la </w:t>
      </w:r>
      <w:r w:rsidRPr="00232B87">
        <w:t>Sección 3 al Título 10 de la Parte 2 del Libro 2 del Decreto 1076 de 2015 en lo relacionado con la sanción de amonestación pública escrita</w:t>
      </w:r>
      <w:r>
        <w:t>, el cual quedará así:</w:t>
      </w:r>
    </w:p>
    <w:bookmarkEnd w:id="0"/>
    <w:p w14:paraId="37D7E80E" w14:textId="70EE202C" w:rsidR="00962B5F" w:rsidRPr="00F10026" w:rsidRDefault="00962B5F" w:rsidP="00E9467D">
      <w:pPr>
        <w:pStyle w:val="Textoindependiente2"/>
        <w:jc w:val="left"/>
        <w:rPr>
          <w:b/>
        </w:rPr>
      </w:pPr>
    </w:p>
    <w:p w14:paraId="472000EE" w14:textId="77777777" w:rsidR="009E43FE" w:rsidRPr="00F10026" w:rsidRDefault="009E43FE" w:rsidP="00E9467D">
      <w:pPr>
        <w:pStyle w:val="Textoindependiente2"/>
        <w:rPr>
          <w:b/>
        </w:rPr>
      </w:pPr>
      <w:r w:rsidRPr="00F10026">
        <w:rPr>
          <w:b/>
        </w:rPr>
        <w:t>SECCIÓN 3</w:t>
      </w:r>
    </w:p>
    <w:p w14:paraId="31D08FD7" w14:textId="3D56C3FA" w:rsidR="009E43FE" w:rsidRPr="00F10026" w:rsidRDefault="00192783" w:rsidP="00E9467D">
      <w:pPr>
        <w:pStyle w:val="Textoindependiente2"/>
        <w:rPr>
          <w:b/>
        </w:rPr>
      </w:pPr>
      <w:r>
        <w:rPr>
          <w:b/>
        </w:rPr>
        <w:t>DE LA SANCIÓN DE LA AMONESTACIÓN ESCRITA JUNTO CON LOS CURSOS OBLIGATORIOS AMBIENTALES Y EL SERVICIO COMUNITARIO</w:t>
      </w:r>
    </w:p>
    <w:p w14:paraId="461909BE" w14:textId="77777777" w:rsidR="00ED0DD4" w:rsidRDefault="00ED0DD4" w:rsidP="00E9467D">
      <w:pPr>
        <w:pStyle w:val="Textoindependiente2"/>
        <w:rPr>
          <w:b/>
        </w:rPr>
      </w:pPr>
    </w:p>
    <w:p w14:paraId="7107F97E" w14:textId="27AD8020" w:rsidR="009E43FE" w:rsidRPr="00F10026" w:rsidRDefault="009E43FE" w:rsidP="00E9467D">
      <w:pPr>
        <w:pStyle w:val="Textoindependiente2"/>
        <w:rPr>
          <w:b/>
        </w:rPr>
      </w:pPr>
      <w:r w:rsidRPr="00F10026">
        <w:rPr>
          <w:b/>
        </w:rPr>
        <w:t>SUBSECCIÓN 1</w:t>
      </w:r>
    </w:p>
    <w:p w14:paraId="793DFE69" w14:textId="15ACDB8A" w:rsidR="009E43FE" w:rsidRPr="00F10026" w:rsidRDefault="009E43FE" w:rsidP="00E9467D">
      <w:pPr>
        <w:pStyle w:val="Textoindependiente2"/>
        <w:rPr>
          <w:b/>
        </w:rPr>
      </w:pPr>
      <w:r w:rsidRPr="00F10026">
        <w:rPr>
          <w:b/>
        </w:rPr>
        <w:t>Disposiciones Generales</w:t>
      </w:r>
    </w:p>
    <w:p w14:paraId="31AF69A1" w14:textId="77777777" w:rsidR="009E43FE" w:rsidRPr="00F10026" w:rsidRDefault="009E43FE" w:rsidP="00E9467D">
      <w:pPr>
        <w:pStyle w:val="Textoindependiente2"/>
        <w:jc w:val="left"/>
        <w:rPr>
          <w:b/>
        </w:rPr>
      </w:pPr>
    </w:p>
    <w:p w14:paraId="7BF50E18" w14:textId="6A784D0F" w:rsidR="00653CF9" w:rsidRPr="00F10026" w:rsidRDefault="00F5233C" w:rsidP="00E9467D">
      <w:pPr>
        <w:pStyle w:val="Textoindependiente2"/>
        <w:jc w:val="both"/>
      </w:pPr>
      <w:r w:rsidRPr="7C84C9E4">
        <w:rPr>
          <w:b/>
          <w:bCs/>
        </w:rPr>
        <w:t xml:space="preserve">Artículo </w:t>
      </w:r>
      <w:r w:rsidR="009E43FE" w:rsidRPr="7C84C9E4">
        <w:rPr>
          <w:b/>
          <w:bCs/>
        </w:rPr>
        <w:t xml:space="preserve">2.2.10.1.3.1. Objeto. </w:t>
      </w:r>
      <w:r w:rsidR="00D23EA6">
        <w:t xml:space="preserve">La </w:t>
      </w:r>
      <w:r w:rsidR="00AE760F">
        <w:t xml:space="preserve">presente </w:t>
      </w:r>
      <w:r w:rsidR="00D23EA6">
        <w:t xml:space="preserve">Sección 3 </w:t>
      </w:r>
      <w:r w:rsidR="0054548A">
        <w:t>de</w:t>
      </w:r>
      <w:r w:rsidR="00D23EA6">
        <w:t xml:space="preserve">l Título 10 de la Parte 2 del Libro 2 del Decreto 1076 de 2015 </w:t>
      </w:r>
      <w:r w:rsidR="00AE760F">
        <w:t xml:space="preserve">tiene por objeto establecer las actividades y procedimientos que conlleva la imposición </w:t>
      </w:r>
      <w:r w:rsidR="00D23EA6">
        <w:t xml:space="preserve">de la sanción de amonestación escrita junto con el </w:t>
      </w:r>
      <w:r w:rsidR="00AE760F">
        <w:t xml:space="preserve">servicio comunitario en materia ambiental, así como la asistencia a cursos obligatorios </w:t>
      </w:r>
      <w:r w:rsidR="00D23EA6">
        <w:t xml:space="preserve">de educación </w:t>
      </w:r>
      <w:r w:rsidR="00AE760F">
        <w:t>ambiental.</w:t>
      </w:r>
    </w:p>
    <w:p w14:paraId="188819D8" w14:textId="38543A34" w:rsidR="00653CF9" w:rsidRPr="00F10026" w:rsidRDefault="00653CF9" w:rsidP="00E9467D">
      <w:pPr>
        <w:pStyle w:val="Textoindependiente2"/>
        <w:jc w:val="left"/>
      </w:pPr>
    </w:p>
    <w:p w14:paraId="74D77025" w14:textId="778FB734" w:rsidR="00F5233C" w:rsidRPr="00F10026" w:rsidRDefault="00F5233C" w:rsidP="00E9467D">
      <w:pPr>
        <w:pStyle w:val="Textoindependiente2"/>
        <w:jc w:val="both"/>
        <w:rPr>
          <w:bCs/>
        </w:rPr>
      </w:pPr>
      <w:r w:rsidRPr="00F10026">
        <w:rPr>
          <w:b/>
        </w:rPr>
        <w:t xml:space="preserve">Artículo </w:t>
      </w:r>
      <w:r w:rsidR="00AE760F" w:rsidRPr="00F10026">
        <w:rPr>
          <w:b/>
        </w:rPr>
        <w:t xml:space="preserve">2.2.10.1.3.2. Ámbito de Aplicación. </w:t>
      </w:r>
      <w:r w:rsidR="00AE760F" w:rsidRPr="00F10026">
        <w:rPr>
          <w:bCs/>
        </w:rPr>
        <w:t xml:space="preserve">Las disposiciones establecidas en </w:t>
      </w:r>
      <w:r w:rsidR="00D23EA6">
        <w:rPr>
          <w:bCs/>
        </w:rPr>
        <w:t>la</w:t>
      </w:r>
      <w:r w:rsidR="00D23EA6" w:rsidRPr="00F10026">
        <w:rPr>
          <w:bCs/>
        </w:rPr>
        <w:t xml:space="preserve"> </w:t>
      </w:r>
      <w:r w:rsidR="00AE760F" w:rsidRPr="00F10026">
        <w:rPr>
          <w:bCs/>
        </w:rPr>
        <w:t xml:space="preserve">presente </w:t>
      </w:r>
      <w:r w:rsidR="00D23EA6" w:rsidRPr="00232B87">
        <w:t xml:space="preserve">Sección 3 </w:t>
      </w:r>
      <w:r w:rsidR="0054548A">
        <w:t>de</w:t>
      </w:r>
      <w:r w:rsidR="00D23EA6" w:rsidRPr="00232B87">
        <w:t>l Título 10 de la Parte 2 del Libro 2 del Decreto 1076 de 2015</w:t>
      </w:r>
      <w:r w:rsidR="00D23EA6">
        <w:t xml:space="preserve"> </w:t>
      </w:r>
      <w:r w:rsidR="00AE760F" w:rsidRPr="00F10026">
        <w:rPr>
          <w:bCs/>
        </w:rPr>
        <w:t xml:space="preserve">deberán ser aplicadas por </w:t>
      </w:r>
      <w:r w:rsidR="00D23EA6">
        <w:rPr>
          <w:bCs/>
        </w:rPr>
        <w:t>la autoridad ambiental competente conforme a lo dispuesto</w:t>
      </w:r>
      <w:r w:rsidR="00D23EA6" w:rsidRPr="00F10026">
        <w:rPr>
          <w:bCs/>
        </w:rPr>
        <w:t xml:space="preserve"> </w:t>
      </w:r>
      <w:r w:rsidR="00AE760F" w:rsidRPr="00F10026">
        <w:rPr>
          <w:bCs/>
        </w:rPr>
        <w:t>en el artículo 2 de la Ley 2387 de 2024</w:t>
      </w:r>
      <w:r w:rsidR="00E93925">
        <w:rPr>
          <w:bCs/>
        </w:rPr>
        <w:t xml:space="preserve"> el cual modificó el artículo 1 de la Ley 1333 de 2009,</w:t>
      </w:r>
      <w:r w:rsidR="00AE760F" w:rsidRPr="00F10026">
        <w:rPr>
          <w:bCs/>
        </w:rPr>
        <w:t xml:space="preserve"> y el artículo </w:t>
      </w:r>
      <w:r w:rsidR="00E93925">
        <w:rPr>
          <w:bCs/>
        </w:rPr>
        <w:t xml:space="preserve">5 de la Ley 2387 de 2024 el cual modificó el artículo </w:t>
      </w:r>
      <w:r w:rsidR="00AE760F" w:rsidRPr="00F10026">
        <w:rPr>
          <w:bCs/>
        </w:rPr>
        <w:t>2 de la Ley 1333 de 2009</w:t>
      </w:r>
      <w:r w:rsidR="00E93925">
        <w:rPr>
          <w:bCs/>
        </w:rPr>
        <w:t xml:space="preserve">. En consecuencia, la </w:t>
      </w:r>
      <w:r w:rsidR="002A3D00">
        <w:rPr>
          <w:bCs/>
        </w:rPr>
        <w:t xml:space="preserve">sanción de </w:t>
      </w:r>
      <w:r w:rsidR="00E93925">
        <w:rPr>
          <w:bCs/>
        </w:rPr>
        <w:t xml:space="preserve">amonestación escrita </w:t>
      </w:r>
      <w:r w:rsidR="00AE760F" w:rsidRPr="00F10026">
        <w:rPr>
          <w:bCs/>
        </w:rPr>
        <w:t>le será aplicable a los infractores ambientales</w:t>
      </w:r>
      <w:r w:rsidR="00E93925">
        <w:rPr>
          <w:bCs/>
        </w:rPr>
        <w:t xml:space="preserve"> conforme a lo establecido en el artículo 17 de la Ley 2387 de 2024, el cual modificó el artículo 40 de la Ley 1333 de 2009</w:t>
      </w:r>
      <w:r w:rsidR="00AE760F" w:rsidRPr="00F10026">
        <w:rPr>
          <w:bCs/>
        </w:rPr>
        <w:t xml:space="preserve">, </w:t>
      </w:r>
      <w:r w:rsidR="00E93925">
        <w:rPr>
          <w:bCs/>
        </w:rPr>
        <w:t>así como le podrá ser impuesta a las personas naturales que no cuenten con suficiente capacidad socioeconómica en reemplazo de la multa.</w:t>
      </w:r>
    </w:p>
    <w:p w14:paraId="1B1DB715" w14:textId="77777777" w:rsidR="00AE760F" w:rsidRPr="00F10026" w:rsidRDefault="00AE760F" w:rsidP="00E9467D">
      <w:pPr>
        <w:pStyle w:val="Textoindependiente2"/>
        <w:jc w:val="both"/>
        <w:rPr>
          <w:bCs/>
        </w:rPr>
      </w:pPr>
    </w:p>
    <w:p w14:paraId="0FBD075C" w14:textId="7D785118" w:rsidR="00AE760F" w:rsidRDefault="00AE760F" w:rsidP="00E9467D">
      <w:pPr>
        <w:pStyle w:val="Textoindependiente2"/>
        <w:jc w:val="both"/>
        <w:rPr>
          <w:bCs/>
          <w:lang w:val="es-ES"/>
        </w:rPr>
      </w:pPr>
      <w:r w:rsidRPr="00F10026">
        <w:rPr>
          <w:b/>
        </w:rPr>
        <w:t xml:space="preserve">Artículo </w:t>
      </w:r>
      <w:bookmarkStart w:id="2" w:name="_Hlk180000983"/>
      <w:r w:rsidRPr="00F10026">
        <w:rPr>
          <w:b/>
        </w:rPr>
        <w:t>2.2.10.1.3.3</w:t>
      </w:r>
      <w:bookmarkEnd w:id="2"/>
      <w:r w:rsidRPr="00F10026">
        <w:rPr>
          <w:b/>
        </w:rPr>
        <w:t xml:space="preserve">. Definiciones. </w:t>
      </w:r>
      <w:r w:rsidRPr="00F10026">
        <w:rPr>
          <w:bCs/>
          <w:lang w:val="es-ES"/>
        </w:rPr>
        <w:t>Para efectos de la interpretación y aplicación de</w:t>
      </w:r>
      <w:r w:rsidR="000A23B2">
        <w:rPr>
          <w:bCs/>
          <w:lang w:val="es-ES"/>
        </w:rPr>
        <w:t xml:space="preserve"> </w:t>
      </w:r>
      <w:r w:rsidRPr="00F10026">
        <w:rPr>
          <w:bCs/>
          <w:lang w:val="es-ES"/>
        </w:rPr>
        <w:t>l</w:t>
      </w:r>
      <w:r w:rsidR="000A23B2">
        <w:rPr>
          <w:bCs/>
          <w:lang w:val="es-ES"/>
        </w:rPr>
        <w:t>a</w:t>
      </w:r>
      <w:r w:rsidRPr="00F10026">
        <w:rPr>
          <w:bCs/>
          <w:lang w:val="es-ES"/>
        </w:rPr>
        <w:t xml:space="preserve"> presente </w:t>
      </w:r>
      <w:r w:rsidR="000A23B2" w:rsidRPr="00232B87">
        <w:t xml:space="preserve">Sección 3 </w:t>
      </w:r>
      <w:r w:rsidR="0054548A">
        <w:t>de</w:t>
      </w:r>
      <w:r w:rsidR="000A23B2" w:rsidRPr="00232B87">
        <w:t>l Título 10 de la Parte 2 del Libro 2 del Decreto 1076 de 2015</w:t>
      </w:r>
      <w:r w:rsidRPr="00F10026">
        <w:rPr>
          <w:bCs/>
          <w:lang w:val="es-ES"/>
        </w:rPr>
        <w:t>, se adoptan las siguientes definiciones:</w:t>
      </w:r>
    </w:p>
    <w:p w14:paraId="0BCC0181" w14:textId="77777777" w:rsidR="00ED0DD4" w:rsidRDefault="00ED0DD4" w:rsidP="00E9467D">
      <w:pPr>
        <w:pStyle w:val="Textoindependiente2"/>
        <w:jc w:val="both"/>
        <w:rPr>
          <w:bCs/>
          <w:lang w:val="es-ES"/>
        </w:rPr>
      </w:pPr>
    </w:p>
    <w:p w14:paraId="66EAD72B" w14:textId="499787C1" w:rsidR="00AE760F" w:rsidRDefault="00AE760F" w:rsidP="00E9467D">
      <w:pPr>
        <w:pStyle w:val="Textoindependiente2"/>
        <w:jc w:val="both"/>
        <w:rPr>
          <w:bCs/>
        </w:rPr>
      </w:pPr>
      <w:r w:rsidRPr="00F10026">
        <w:rPr>
          <w:b/>
        </w:rPr>
        <w:t>Servicio Comunitario:</w:t>
      </w:r>
      <w:r w:rsidRPr="00F10026">
        <w:rPr>
          <w:bCs/>
        </w:rPr>
        <w:t xml:space="preserve"> en materia ambiental, corresponde a una </w:t>
      </w:r>
      <w:r w:rsidR="00D878EE" w:rsidRPr="00F10026">
        <w:rPr>
          <w:bCs/>
        </w:rPr>
        <w:t xml:space="preserve">medida </w:t>
      </w:r>
      <w:r w:rsidRPr="00F10026">
        <w:rPr>
          <w:bCs/>
        </w:rPr>
        <w:t xml:space="preserve">que </w:t>
      </w:r>
      <w:r w:rsidR="00912CAB">
        <w:rPr>
          <w:bCs/>
        </w:rPr>
        <w:t xml:space="preserve">complementa la sanción de amonestación escrita, mediante la cual </w:t>
      </w:r>
      <w:r w:rsidRPr="00F10026">
        <w:rPr>
          <w:bCs/>
        </w:rPr>
        <w:t xml:space="preserve">el infractor </w:t>
      </w:r>
      <w:r w:rsidR="00912CAB">
        <w:rPr>
          <w:bCs/>
        </w:rPr>
        <w:t>ambiental desarrolla actividades</w:t>
      </w:r>
      <w:r w:rsidRPr="00F10026">
        <w:rPr>
          <w:bCs/>
        </w:rPr>
        <w:t xml:space="preserve"> en beneficio de la comunidad</w:t>
      </w:r>
      <w:r w:rsidR="00912CAB">
        <w:rPr>
          <w:bCs/>
        </w:rPr>
        <w:t xml:space="preserve"> con el objeto de incidir en el interés del infractor por la preservación de los recursos naturales</w:t>
      </w:r>
      <w:r w:rsidR="008522D1">
        <w:rPr>
          <w:bCs/>
        </w:rPr>
        <w:t>.</w:t>
      </w:r>
      <w:r w:rsidR="00912CAB">
        <w:rPr>
          <w:bCs/>
        </w:rPr>
        <w:t xml:space="preserve"> </w:t>
      </w:r>
      <w:r w:rsidRPr="00F10026">
        <w:rPr>
          <w:bCs/>
        </w:rPr>
        <w:t xml:space="preserve">Estas </w:t>
      </w:r>
      <w:r w:rsidR="00912CAB">
        <w:rPr>
          <w:bCs/>
        </w:rPr>
        <w:t>actividades</w:t>
      </w:r>
      <w:r w:rsidR="00912CAB" w:rsidRPr="00F10026">
        <w:rPr>
          <w:bCs/>
        </w:rPr>
        <w:t xml:space="preserve"> </w:t>
      </w:r>
      <w:r w:rsidRPr="00F10026">
        <w:rPr>
          <w:bCs/>
        </w:rPr>
        <w:t>deben ser objeto de supervisión por la autoridad ambiental competente</w:t>
      </w:r>
      <w:r w:rsidR="002A3D00">
        <w:rPr>
          <w:bCs/>
        </w:rPr>
        <w:t>, y se deberán ejecutar en el mismo municipio en el que se haya incurrido en la infracción ambiental</w:t>
      </w:r>
      <w:r w:rsidRPr="00F10026">
        <w:rPr>
          <w:bCs/>
        </w:rPr>
        <w:t>.</w:t>
      </w:r>
    </w:p>
    <w:p w14:paraId="553FC6C3" w14:textId="77777777" w:rsidR="00ED0DD4" w:rsidRPr="00F10026" w:rsidRDefault="00ED0DD4" w:rsidP="00E9467D">
      <w:pPr>
        <w:pStyle w:val="Textoindependiente2"/>
        <w:jc w:val="both"/>
        <w:rPr>
          <w:bCs/>
        </w:rPr>
      </w:pPr>
    </w:p>
    <w:p w14:paraId="2DC28EDF" w14:textId="6562E833" w:rsidR="00653CF9" w:rsidRPr="00F10026" w:rsidRDefault="00653CF9" w:rsidP="00E9467D">
      <w:pPr>
        <w:pStyle w:val="Textoindependiente2"/>
        <w:jc w:val="left"/>
        <w:rPr>
          <w:bCs/>
        </w:rPr>
      </w:pPr>
    </w:p>
    <w:p w14:paraId="1E72D940" w14:textId="098AF0CF" w:rsidR="00814BD6" w:rsidRPr="00F10026" w:rsidRDefault="00AE760F" w:rsidP="00E9467D">
      <w:pPr>
        <w:pStyle w:val="Textoindependiente2"/>
        <w:jc w:val="both"/>
        <w:rPr>
          <w:bCs/>
        </w:rPr>
      </w:pPr>
      <w:r w:rsidRPr="00F10026">
        <w:rPr>
          <w:b/>
        </w:rPr>
        <w:lastRenderedPageBreak/>
        <w:t>Cursos obligatorios de educación ambiental:</w:t>
      </w:r>
      <w:r w:rsidRPr="00F10026">
        <w:rPr>
          <w:bCs/>
        </w:rPr>
        <w:t xml:space="preserve"> </w:t>
      </w:r>
      <w:r w:rsidR="00912CAB" w:rsidRPr="00F10026">
        <w:rPr>
          <w:bCs/>
        </w:rPr>
        <w:t xml:space="preserve">en materia ambiental, corresponde a una medida que </w:t>
      </w:r>
      <w:r w:rsidR="00912CAB">
        <w:rPr>
          <w:bCs/>
        </w:rPr>
        <w:t xml:space="preserve">complementa la sanción de amonestación escrita, mediante la cual </w:t>
      </w:r>
      <w:r w:rsidR="00912CAB" w:rsidRPr="00F10026">
        <w:rPr>
          <w:bCs/>
        </w:rPr>
        <w:t xml:space="preserve">el infractor </w:t>
      </w:r>
      <w:r w:rsidR="00912CAB">
        <w:rPr>
          <w:bCs/>
        </w:rPr>
        <w:t xml:space="preserve">ambiental </w:t>
      </w:r>
      <w:r w:rsidR="00C55CAD">
        <w:rPr>
          <w:bCs/>
        </w:rPr>
        <w:t xml:space="preserve">debe asistir a cursos de educación ambiental, los cuales hacen parte del </w:t>
      </w:r>
      <w:r w:rsidRPr="00F10026">
        <w:rPr>
          <w:bCs/>
        </w:rPr>
        <w:t>proceso de enseñanza – aprendizaje en materia ambiental orientado a promover comportamientos de las personas en armonía con la naturaleza, en aras de generar y fortalecer acciones de conservación, restauración, preservación ambiental y uso sostenible de l</w:t>
      </w:r>
      <w:r w:rsidR="00D878EE" w:rsidRPr="00F10026">
        <w:rPr>
          <w:bCs/>
        </w:rPr>
        <w:t>os recursos naturales</w:t>
      </w:r>
      <w:r w:rsidRPr="00F10026">
        <w:rPr>
          <w:bCs/>
        </w:rPr>
        <w:t>, así como la participación ciudadana en el marco de la gestión ambiental.</w:t>
      </w:r>
    </w:p>
    <w:p w14:paraId="7C9ABF5C" w14:textId="77777777" w:rsidR="00AE760F" w:rsidRDefault="00AE760F" w:rsidP="00E9467D">
      <w:pPr>
        <w:pStyle w:val="Textoindependiente2"/>
        <w:jc w:val="both"/>
        <w:rPr>
          <w:bCs/>
        </w:rPr>
      </w:pPr>
    </w:p>
    <w:p w14:paraId="1B0811D7" w14:textId="23F34927" w:rsidR="00C55CAD" w:rsidRDefault="00C55CAD" w:rsidP="00E9467D">
      <w:pPr>
        <w:pStyle w:val="Textoindependiente2"/>
        <w:jc w:val="both"/>
        <w:rPr>
          <w:bCs/>
        </w:rPr>
      </w:pPr>
      <w:r w:rsidRPr="00F10026">
        <w:rPr>
          <w:b/>
        </w:rPr>
        <w:t>Artículo 2.2.10.1.3.</w:t>
      </w:r>
      <w:r>
        <w:rPr>
          <w:b/>
        </w:rPr>
        <w:t>4</w:t>
      </w:r>
      <w:r w:rsidRPr="00F10026">
        <w:rPr>
          <w:b/>
        </w:rPr>
        <w:t xml:space="preserve">. </w:t>
      </w:r>
      <w:r w:rsidR="002552ED">
        <w:rPr>
          <w:b/>
        </w:rPr>
        <w:t>De la i</w:t>
      </w:r>
      <w:r>
        <w:rPr>
          <w:b/>
        </w:rPr>
        <w:t>mposición de la sanción y medidas complementarias</w:t>
      </w:r>
      <w:r w:rsidRPr="00F10026">
        <w:rPr>
          <w:b/>
        </w:rPr>
        <w:t xml:space="preserve">. </w:t>
      </w:r>
      <w:r>
        <w:rPr>
          <w:bCs/>
          <w:lang w:val="es-ES"/>
        </w:rPr>
        <w:t xml:space="preserve">De conformidad con lo dispuesto en el numeral 1 del artículo 17 de la Ley 2387 de 2024, y en concordancia con el artículo 20 de la Ley 2387 de 2024, la autoridad ambiental competente podrá imponer la sanción de amonestación por escrito, la cual consiste </w:t>
      </w:r>
      <w:r>
        <w:rPr>
          <w:bCs/>
        </w:rPr>
        <w:t>e</w:t>
      </w:r>
      <w:r w:rsidRPr="00C55CAD">
        <w:rPr>
          <w:bCs/>
        </w:rPr>
        <w:t xml:space="preserve">n la llamada de atención escrita </w:t>
      </w:r>
      <w:r>
        <w:rPr>
          <w:bCs/>
        </w:rPr>
        <w:t xml:space="preserve">al infractor ambiental. </w:t>
      </w:r>
    </w:p>
    <w:p w14:paraId="12DECF42" w14:textId="77777777" w:rsidR="00C55CAD" w:rsidRDefault="00C55CAD" w:rsidP="00E9467D">
      <w:pPr>
        <w:pStyle w:val="Textoindependiente2"/>
        <w:jc w:val="both"/>
        <w:rPr>
          <w:bCs/>
        </w:rPr>
      </w:pPr>
    </w:p>
    <w:p w14:paraId="68B205B8" w14:textId="77777777" w:rsidR="002A3D00" w:rsidRDefault="00C55CAD" w:rsidP="00E9467D">
      <w:pPr>
        <w:pStyle w:val="Textoindependiente2"/>
        <w:jc w:val="both"/>
        <w:rPr>
          <w:bCs/>
        </w:rPr>
      </w:pPr>
      <w:r>
        <w:rPr>
          <w:bCs/>
        </w:rPr>
        <w:t xml:space="preserve">La amonestación escrita </w:t>
      </w:r>
      <w:r w:rsidR="0054548A">
        <w:rPr>
          <w:bCs/>
        </w:rPr>
        <w:t xml:space="preserve">debe </w:t>
      </w:r>
      <w:r w:rsidRPr="00C55CAD">
        <w:rPr>
          <w:bCs/>
        </w:rPr>
        <w:t xml:space="preserve">ser publicada en la página web de la autoridad ambiental competente y en la(s) alcaldía(s) </w:t>
      </w:r>
      <w:r>
        <w:rPr>
          <w:bCs/>
        </w:rPr>
        <w:t xml:space="preserve">de los municipios en </w:t>
      </w:r>
      <w:r w:rsidRPr="00C55CAD">
        <w:rPr>
          <w:bCs/>
        </w:rPr>
        <w:t xml:space="preserve">donde </w:t>
      </w:r>
      <w:r>
        <w:rPr>
          <w:bCs/>
        </w:rPr>
        <w:t>haya ocurrido</w:t>
      </w:r>
      <w:r w:rsidRPr="00C55CAD">
        <w:rPr>
          <w:bCs/>
        </w:rPr>
        <w:t xml:space="preserve"> la infracción, sin perjuicio de su inclusión en el </w:t>
      </w:r>
      <w:r w:rsidR="0054548A">
        <w:rPr>
          <w:bCs/>
        </w:rPr>
        <w:t>Registro Único de Infractores Ambientales (</w:t>
      </w:r>
      <w:r w:rsidRPr="00C55CAD">
        <w:rPr>
          <w:bCs/>
        </w:rPr>
        <w:t>RUIA</w:t>
      </w:r>
      <w:r w:rsidR="0054548A">
        <w:rPr>
          <w:bCs/>
        </w:rPr>
        <w:t>)</w:t>
      </w:r>
      <w:r w:rsidRPr="00C55CAD">
        <w:rPr>
          <w:bCs/>
        </w:rPr>
        <w:t xml:space="preserve">. </w:t>
      </w:r>
    </w:p>
    <w:p w14:paraId="770C4254" w14:textId="77777777" w:rsidR="002A3D00" w:rsidRDefault="002A3D00" w:rsidP="00E9467D">
      <w:pPr>
        <w:pStyle w:val="Textoindependiente2"/>
        <w:jc w:val="both"/>
        <w:rPr>
          <w:bCs/>
        </w:rPr>
      </w:pPr>
    </w:p>
    <w:p w14:paraId="07663342" w14:textId="7F0D75F0" w:rsidR="00C55CAD" w:rsidRDefault="00C55CAD" w:rsidP="00E9467D">
      <w:pPr>
        <w:pStyle w:val="Textoindependiente2"/>
        <w:jc w:val="both"/>
        <w:rPr>
          <w:bCs/>
        </w:rPr>
      </w:pPr>
      <w:r>
        <w:rPr>
          <w:bCs/>
        </w:rPr>
        <w:t>La publicación en la página web como en las alcaldías de los municipios se hará por el mismo término de publicación de la sanción en el RUIA, en cuyo caso será desde la ejecutoria de la decisión que ponga fin al proceso sancionatorio ambiental y hasta un (1) año contado a partir de la asistencia al curso obligatorio de educación ambiental o de la prestación del servicio comunitario según corresponda</w:t>
      </w:r>
      <w:r w:rsidR="002A3D00">
        <w:rPr>
          <w:bCs/>
        </w:rPr>
        <w:t xml:space="preserve"> o el término que señale la reglamentación del RUIA correspondiente</w:t>
      </w:r>
      <w:r>
        <w:rPr>
          <w:bCs/>
        </w:rPr>
        <w:t>.</w:t>
      </w:r>
    </w:p>
    <w:p w14:paraId="1DBBCD24" w14:textId="77777777" w:rsidR="00C55CAD" w:rsidRDefault="00C55CAD" w:rsidP="00E9467D">
      <w:pPr>
        <w:pStyle w:val="Textoindependiente2"/>
        <w:jc w:val="both"/>
        <w:rPr>
          <w:bCs/>
        </w:rPr>
      </w:pPr>
    </w:p>
    <w:p w14:paraId="030C4C90" w14:textId="53377E74" w:rsidR="00C55CAD" w:rsidRDefault="00C55CAD" w:rsidP="00E9467D">
      <w:pPr>
        <w:pStyle w:val="Textoindependiente2"/>
        <w:jc w:val="both"/>
        <w:rPr>
          <w:bCs/>
        </w:rPr>
      </w:pPr>
      <w:r>
        <w:rPr>
          <w:bCs/>
        </w:rPr>
        <w:t>Al momento de imponer l</w:t>
      </w:r>
      <w:r w:rsidRPr="00C55CAD">
        <w:rPr>
          <w:bCs/>
        </w:rPr>
        <w:t xml:space="preserve">a amonestación </w:t>
      </w:r>
      <w:r>
        <w:rPr>
          <w:bCs/>
        </w:rPr>
        <w:t xml:space="preserve">escrita la autoridad ambiental definirá en el respectivo acto administrativo si incluye </w:t>
      </w:r>
      <w:r w:rsidRPr="00C55CAD">
        <w:rPr>
          <w:bCs/>
        </w:rPr>
        <w:t xml:space="preserve">la asistencia a cursos obligatorios de educación ambiental o </w:t>
      </w:r>
      <w:r>
        <w:rPr>
          <w:bCs/>
        </w:rPr>
        <w:t>s</w:t>
      </w:r>
      <w:r w:rsidR="0054548A">
        <w:rPr>
          <w:bCs/>
        </w:rPr>
        <w:t>i s</w:t>
      </w:r>
      <w:r>
        <w:rPr>
          <w:bCs/>
        </w:rPr>
        <w:t xml:space="preserve">e incluye la realización de actividades de </w:t>
      </w:r>
      <w:r w:rsidRPr="00C55CAD">
        <w:rPr>
          <w:bCs/>
        </w:rPr>
        <w:t>servicio comunitario</w:t>
      </w:r>
      <w:r>
        <w:rPr>
          <w:bCs/>
        </w:rPr>
        <w:t xml:space="preserve">. En cualquier caso, </w:t>
      </w:r>
      <w:r w:rsidR="008522D1">
        <w:rPr>
          <w:bCs/>
        </w:rPr>
        <w:t xml:space="preserve">conforme lo dispone el artículo 49 de. la Ley 1333 de 2009 modificado por el artículo 21 de la Ley 2387 de 2024 </w:t>
      </w:r>
      <w:r>
        <w:rPr>
          <w:bCs/>
        </w:rPr>
        <w:t xml:space="preserve">la asistencia al curso obligatorio de educación ambiental sólo se permitirá </w:t>
      </w:r>
      <w:r w:rsidRPr="00C55CAD">
        <w:rPr>
          <w:bCs/>
        </w:rPr>
        <w:t xml:space="preserve">por una sola vez </w:t>
      </w:r>
      <w:r>
        <w:rPr>
          <w:bCs/>
        </w:rPr>
        <w:t>cuando se halle respon</w:t>
      </w:r>
      <w:r w:rsidR="00A71E01">
        <w:rPr>
          <w:bCs/>
        </w:rPr>
        <w:t>s</w:t>
      </w:r>
      <w:r>
        <w:rPr>
          <w:bCs/>
        </w:rPr>
        <w:t xml:space="preserve">able al infractor </w:t>
      </w:r>
      <w:r w:rsidR="00A71E01">
        <w:rPr>
          <w:bCs/>
        </w:rPr>
        <w:t xml:space="preserve">ambiental, por lo tanto, de haber nuevos sancionatorios </w:t>
      </w:r>
      <w:r w:rsidR="0054548A">
        <w:rPr>
          <w:bCs/>
        </w:rPr>
        <w:t xml:space="preserve">frente </w:t>
      </w:r>
      <w:r w:rsidR="00A71E01">
        <w:rPr>
          <w:bCs/>
        </w:rPr>
        <w:t>al mismo infractor ambiental, se le deberá imponer la actividad de servicio comunitario en complemento de la amonestación escrita como sanción.</w:t>
      </w:r>
    </w:p>
    <w:p w14:paraId="62B1BDD4" w14:textId="77777777" w:rsidR="00C55CAD" w:rsidRDefault="00C55CAD" w:rsidP="00E9467D">
      <w:pPr>
        <w:pStyle w:val="Textoindependiente2"/>
        <w:jc w:val="both"/>
        <w:rPr>
          <w:bCs/>
        </w:rPr>
      </w:pPr>
    </w:p>
    <w:p w14:paraId="3E1250A3" w14:textId="49469728" w:rsidR="00A71E01" w:rsidRDefault="00C55CAD" w:rsidP="00E9467D">
      <w:pPr>
        <w:pStyle w:val="Textoindependiente2"/>
        <w:jc w:val="both"/>
        <w:rPr>
          <w:bCs/>
        </w:rPr>
      </w:pPr>
      <w:r w:rsidRPr="00C55CAD">
        <w:rPr>
          <w:bCs/>
        </w:rPr>
        <w:t xml:space="preserve">El infractor </w:t>
      </w:r>
      <w:r w:rsidR="00A71E01">
        <w:rPr>
          <w:bCs/>
        </w:rPr>
        <w:t xml:space="preserve">ambiental </w:t>
      </w:r>
      <w:r w:rsidRPr="00C55CAD">
        <w:rPr>
          <w:bCs/>
        </w:rPr>
        <w:t xml:space="preserve">que incumpla </w:t>
      </w:r>
      <w:r w:rsidR="002A3D00">
        <w:rPr>
          <w:bCs/>
        </w:rPr>
        <w:t>con las actividades de</w:t>
      </w:r>
      <w:r w:rsidRPr="00C55CAD">
        <w:rPr>
          <w:bCs/>
        </w:rPr>
        <w:t xml:space="preserve"> servicio comunitario </w:t>
      </w:r>
      <w:r w:rsidR="002A3D00">
        <w:rPr>
          <w:bCs/>
        </w:rPr>
        <w:t xml:space="preserve">que le haya impuesto la autoridad ambiental competente o que no </w:t>
      </w:r>
      <w:r w:rsidRPr="00C55CAD">
        <w:rPr>
          <w:bCs/>
        </w:rPr>
        <w:t xml:space="preserve">asistencia </w:t>
      </w:r>
      <w:r w:rsidR="002A3D00">
        <w:rPr>
          <w:bCs/>
        </w:rPr>
        <w:t>y/o concluya el</w:t>
      </w:r>
      <w:r w:rsidRPr="00C55CAD">
        <w:rPr>
          <w:bCs/>
        </w:rPr>
        <w:t xml:space="preserve"> curso</w:t>
      </w:r>
      <w:r w:rsidR="00A71E01">
        <w:rPr>
          <w:bCs/>
        </w:rPr>
        <w:t xml:space="preserve"> obligatorio de educación ambiental</w:t>
      </w:r>
      <w:r w:rsidRPr="00C55CAD">
        <w:rPr>
          <w:bCs/>
        </w:rPr>
        <w:t xml:space="preserve"> será sancionado con multa equivalente hasta de cinco (5) salarios mínimos legales mensuales vigentes</w:t>
      </w:r>
      <w:r w:rsidR="002A3D00">
        <w:rPr>
          <w:bCs/>
        </w:rPr>
        <w:t xml:space="preserve"> </w:t>
      </w:r>
      <w:r w:rsidRPr="00C55CAD">
        <w:rPr>
          <w:bCs/>
        </w:rPr>
        <w:t>de conformidad con lo establecido en el artículo 90 de la Ley 1437 de 2011</w:t>
      </w:r>
      <w:r w:rsidR="002A3D00">
        <w:rPr>
          <w:bCs/>
        </w:rPr>
        <w:t xml:space="preserve"> o la norma que lo modifique, sustituya o derogue</w:t>
      </w:r>
      <w:r w:rsidRPr="00C55CAD">
        <w:rPr>
          <w:bCs/>
        </w:rPr>
        <w:t xml:space="preserve">. </w:t>
      </w:r>
    </w:p>
    <w:p w14:paraId="07CBF27A" w14:textId="77777777" w:rsidR="00A71E01" w:rsidRDefault="00A71E01" w:rsidP="00E9467D">
      <w:pPr>
        <w:pStyle w:val="Textoindependiente2"/>
        <w:jc w:val="both"/>
        <w:rPr>
          <w:bCs/>
        </w:rPr>
      </w:pPr>
    </w:p>
    <w:p w14:paraId="0944838F" w14:textId="7A85D580" w:rsidR="00C55CAD" w:rsidRDefault="00A71E01" w:rsidP="00E9467D">
      <w:pPr>
        <w:pStyle w:val="Textoindependiente2"/>
        <w:jc w:val="both"/>
        <w:rPr>
          <w:bCs/>
          <w:lang w:val="es-ES"/>
        </w:rPr>
      </w:pPr>
      <w:r>
        <w:rPr>
          <w:bCs/>
        </w:rPr>
        <w:t xml:space="preserve">La sanción de amonestación escrita </w:t>
      </w:r>
      <w:r w:rsidR="008522D1">
        <w:rPr>
          <w:bCs/>
        </w:rPr>
        <w:t xml:space="preserve">será acompañada bien sea de </w:t>
      </w:r>
      <w:r>
        <w:rPr>
          <w:bCs/>
        </w:rPr>
        <w:t>cursos obligatorios de educación ambiental o el servicio comunitario</w:t>
      </w:r>
      <w:r w:rsidR="008522D1">
        <w:rPr>
          <w:bCs/>
        </w:rPr>
        <w:t>, lo cual deberá ser decidido por la autoridad ambiental competente</w:t>
      </w:r>
      <w:r>
        <w:rPr>
          <w:bCs/>
        </w:rPr>
        <w:t xml:space="preserve">. </w:t>
      </w:r>
    </w:p>
    <w:p w14:paraId="5926694F" w14:textId="77777777" w:rsidR="009608D7" w:rsidRDefault="009608D7" w:rsidP="00E9467D">
      <w:pPr>
        <w:pStyle w:val="Textoindependiente2"/>
        <w:rPr>
          <w:b/>
        </w:rPr>
      </w:pPr>
    </w:p>
    <w:p w14:paraId="4A1D814F" w14:textId="2B14D46F" w:rsidR="00AE760F" w:rsidRPr="00F10026" w:rsidRDefault="00AE760F" w:rsidP="00E9467D">
      <w:pPr>
        <w:pStyle w:val="Textoindependiente2"/>
        <w:rPr>
          <w:b/>
        </w:rPr>
      </w:pPr>
      <w:r w:rsidRPr="00F10026">
        <w:rPr>
          <w:b/>
        </w:rPr>
        <w:t>SUBSECCIÓN 2</w:t>
      </w:r>
    </w:p>
    <w:p w14:paraId="68F69A80" w14:textId="77777777" w:rsidR="00AE760F" w:rsidRPr="00F10026" w:rsidRDefault="00AE760F" w:rsidP="00E9467D">
      <w:pPr>
        <w:pStyle w:val="Textoindependiente2"/>
        <w:rPr>
          <w:b/>
        </w:rPr>
      </w:pPr>
    </w:p>
    <w:p w14:paraId="5792026E" w14:textId="3244F650" w:rsidR="00AE760F" w:rsidRPr="00F10026" w:rsidRDefault="00AE760F" w:rsidP="00E9467D">
      <w:pPr>
        <w:pStyle w:val="Textoindependiente2"/>
        <w:rPr>
          <w:b/>
        </w:rPr>
      </w:pPr>
      <w:r w:rsidRPr="00F10026">
        <w:rPr>
          <w:b/>
        </w:rPr>
        <w:t>Servicio Comunitario</w:t>
      </w:r>
    </w:p>
    <w:p w14:paraId="17741F50" w14:textId="31A2E460" w:rsidR="00AE760F" w:rsidRDefault="00AE760F" w:rsidP="00E9467D">
      <w:pPr>
        <w:pStyle w:val="Textoindependiente2"/>
        <w:jc w:val="both"/>
        <w:rPr>
          <w:bCs/>
        </w:rPr>
      </w:pPr>
    </w:p>
    <w:p w14:paraId="264AF05E" w14:textId="4BA9C6BA" w:rsidR="00B574A2" w:rsidRPr="00E80917" w:rsidRDefault="00B574A2" w:rsidP="00B574A2">
      <w:pPr>
        <w:jc w:val="both"/>
        <w:rPr>
          <w:rFonts w:eastAsia="MS Mincho"/>
          <w:bCs/>
        </w:rPr>
      </w:pPr>
      <w:r w:rsidRPr="00CE1312">
        <w:rPr>
          <w:rFonts w:eastAsia="MS Mincho"/>
          <w:b/>
        </w:rPr>
        <w:t xml:space="preserve">Artículo 2.2.10.1.3.5. </w:t>
      </w:r>
      <w:r w:rsidR="00125C98">
        <w:rPr>
          <w:rFonts w:eastAsia="MS Mincho"/>
          <w:b/>
        </w:rPr>
        <w:t>Intensidad</w:t>
      </w:r>
      <w:r w:rsidRPr="00CE1312">
        <w:rPr>
          <w:rFonts w:eastAsia="MS Mincho"/>
          <w:b/>
        </w:rPr>
        <w:t xml:space="preserve"> del número de horas del servicio comunitario. </w:t>
      </w:r>
      <w:r w:rsidR="00A46D44" w:rsidRPr="00CE1312">
        <w:rPr>
          <w:rFonts w:eastAsia="MS Mincho"/>
          <w:bCs/>
        </w:rPr>
        <w:t xml:space="preserve">La autoridad ambiental </w:t>
      </w:r>
      <w:r w:rsidR="00547DF6" w:rsidRPr="00CE1312">
        <w:rPr>
          <w:rFonts w:eastAsia="MS Mincho"/>
          <w:bCs/>
        </w:rPr>
        <w:t xml:space="preserve">competente </w:t>
      </w:r>
      <w:r w:rsidR="00A46D44" w:rsidRPr="00CE1312">
        <w:rPr>
          <w:rFonts w:eastAsia="MS Mincho"/>
          <w:bCs/>
        </w:rPr>
        <w:t xml:space="preserve">deberá </w:t>
      </w:r>
      <w:r w:rsidR="00125C98">
        <w:rPr>
          <w:rFonts w:eastAsia="MS Mincho"/>
          <w:bCs/>
        </w:rPr>
        <w:t>calcular</w:t>
      </w:r>
      <w:r w:rsidR="00A46D44" w:rsidRPr="00CE1312">
        <w:rPr>
          <w:rFonts w:eastAsia="MS Mincho"/>
          <w:bCs/>
        </w:rPr>
        <w:t xml:space="preserve"> y definir el número de horas de servicio comunitario, para lo cual deberá aplicar los siguientes criterios</w:t>
      </w:r>
      <w:r w:rsidR="00E60321">
        <w:rPr>
          <w:rFonts w:eastAsia="MS Mincho"/>
          <w:bCs/>
        </w:rPr>
        <w:t xml:space="preserve"> dependiendo de si el servicio comunitario se lo está imponiendo </w:t>
      </w:r>
      <w:r w:rsidR="00541E86">
        <w:rPr>
          <w:rFonts w:eastAsia="MS Mincho"/>
          <w:bCs/>
        </w:rPr>
        <w:t xml:space="preserve">en complemento de la amonestación por escrita </w:t>
      </w:r>
      <w:r w:rsidR="00E60321">
        <w:rPr>
          <w:rFonts w:eastAsia="MS Mincho"/>
          <w:bCs/>
        </w:rPr>
        <w:t>a personas naturales o a personas jurídicas</w:t>
      </w:r>
      <w:r w:rsidR="00541E86">
        <w:rPr>
          <w:rFonts w:eastAsia="MS Mincho"/>
          <w:bCs/>
        </w:rPr>
        <w:t xml:space="preserve"> y entidades</w:t>
      </w:r>
      <w:r w:rsidR="00A46D44" w:rsidRPr="00CE1312">
        <w:rPr>
          <w:rFonts w:eastAsia="MS Mincho"/>
          <w:bCs/>
        </w:rPr>
        <w:t xml:space="preserve">: </w:t>
      </w:r>
    </w:p>
    <w:p w14:paraId="3DC1BD0C" w14:textId="0AB903E8" w:rsidR="0066523B" w:rsidRDefault="0066523B" w:rsidP="0066523B">
      <w:pPr>
        <w:pStyle w:val="Prrafodelista"/>
        <w:spacing w:after="0"/>
        <w:ind w:left="360"/>
        <w:jc w:val="both"/>
        <w:rPr>
          <w:rFonts w:ascii="Times New Roman" w:eastAsia="MS Mincho" w:hAnsi="Times New Roman"/>
          <w:bCs/>
        </w:rPr>
      </w:pPr>
    </w:p>
    <w:p w14:paraId="76D77F52" w14:textId="443C54CA" w:rsidR="00ED0DD4" w:rsidRDefault="00ED0DD4" w:rsidP="0066523B">
      <w:pPr>
        <w:pStyle w:val="Prrafodelista"/>
        <w:spacing w:after="0"/>
        <w:ind w:left="360"/>
        <w:jc w:val="both"/>
        <w:rPr>
          <w:rFonts w:ascii="Times New Roman" w:eastAsia="MS Mincho" w:hAnsi="Times New Roman"/>
          <w:bCs/>
        </w:rPr>
      </w:pPr>
    </w:p>
    <w:p w14:paraId="598DA7B7" w14:textId="2A680B9F" w:rsidR="00ED0DD4" w:rsidRDefault="00ED0DD4" w:rsidP="0066523B">
      <w:pPr>
        <w:pStyle w:val="Prrafodelista"/>
        <w:spacing w:after="0"/>
        <w:ind w:left="360"/>
        <w:jc w:val="both"/>
        <w:rPr>
          <w:rFonts w:ascii="Times New Roman" w:eastAsia="MS Mincho" w:hAnsi="Times New Roman"/>
          <w:bCs/>
        </w:rPr>
      </w:pPr>
    </w:p>
    <w:p w14:paraId="74929B11" w14:textId="3753BFE1" w:rsidR="00ED0DD4" w:rsidRDefault="00ED0DD4" w:rsidP="0066523B">
      <w:pPr>
        <w:pStyle w:val="Prrafodelista"/>
        <w:spacing w:after="0"/>
        <w:ind w:left="360"/>
        <w:jc w:val="both"/>
        <w:rPr>
          <w:rFonts w:ascii="Times New Roman" w:eastAsia="MS Mincho" w:hAnsi="Times New Roman"/>
          <w:bCs/>
        </w:rPr>
      </w:pPr>
    </w:p>
    <w:p w14:paraId="22F4F960" w14:textId="77777777" w:rsidR="00ED0DD4" w:rsidRDefault="00ED0DD4" w:rsidP="0066523B">
      <w:pPr>
        <w:pStyle w:val="Prrafodelista"/>
        <w:spacing w:after="0"/>
        <w:ind w:left="360"/>
        <w:jc w:val="both"/>
        <w:rPr>
          <w:rFonts w:ascii="Times New Roman" w:eastAsia="MS Mincho" w:hAnsi="Times New Roman"/>
          <w:bCs/>
        </w:rPr>
      </w:pPr>
    </w:p>
    <w:p w14:paraId="15EA3219" w14:textId="3D19AF78" w:rsidR="000F4F4A" w:rsidRDefault="000F4F4A" w:rsidP="000F4F4A">
      <w:pPr>
        <w:pStyle w:val="Textoindependiente2"/>
        <w:numPr>
          <w:ilvl w:val="0"/>
          <w:numId w:val="53"/>
        </w:numPr>
        <w:jc w:val="both"/>
        <w:rPr>
          <w:bCs/>
        </w:rPr>
      </w:pPr>
      <w:r>
        <w:rPr>
          <w:bCs/>
        </w:rPr>
        <w:lastRenderedPageBreak/>
        <w:t xml:space="preserve">En el caso de las personas naturales, la autoridad ambiental podrá imponer el servicio comunitario </w:t>
      </w:r>
      <w:r w:rsidR="007A1B1B">
        <w:rPr>
          <w:bCs/>
        </w:rPr>
        <w:t xml:space="preserve">el cual podrá ser complementario de cualquier sanción, </w:t>
      </w:r>
      <w:r w:rsidR="007265F6">
        <w:rPr>
          <w:bCs/>
        </w:rPr>
        <w:t xml:space="preserve">así </w:t>
      </w:r>
      <w:r w:rsidR="00ED0DD4">
        <w:rPr>
          <w:bCs/>
        </w:rPr>
        <w:t>también podrá</w:t>
      </w:r>
      <w:r w:rsidR="007A1B1B">
        <w:rPr>
          <w:bCs/>
        </w:rPr>
        <w:t xml:space="preserve"> reemplazar la multa cuando quiera que el infractor como persona natural no cuente con capacidad socioeconómica. La autoridad ambiental definirá la </w:t>
      </w:r>
      <w:r>
        <w:rPr>
          <w:bCs/>
        </w:rPr>
        <w:t xml:space="preserve">intensidad horaria entre </w:t>
      </w:r>
      <w:r w:rsidR="00CF5CCF">
        <w:rPr>
          <w:bCs/>
        </w:rPr>
        <w:t>treinta</w:t>
      </w:r>
      <w:r w:rsidRPr="00F10026">
        <w:rPr>
          <w:bCs/>
        </w:rPr>
        <w:t xml:space="preserve"> (</w:t>
      </w:r>
      <w:r w:rsidR="00CF5CCF">
        <w:rPr>
          <w:bCs/>
        </w:rPr>
        <w:t>3</w:t>
      </w:r>
      <w:r w:rsidR="00072902">
        <w:rPr>
          <w:bCs/>
        </w:rPr>
        <w:t>0</w:t>
      </w:r>
      <w:r w:rsidRPr="00F10026">
        <w:rPr>
          <w:bCs/>
        </w:rPr>
        <w:t>) horas</w:t>
      </w:r>
      <w:r>
        <w:rPr>
          <w:bCs/>
        </w:rPr>
        <w:t xml:space="preserve"> y </w:t>
      </w:r>
      <w:r w:rsidR="00072902">
        <w:rPr>
          <w:bCs/>
        </w:rPr>
        <w:t>doscientas</w:t>
      </w:r>
      <w:r>
        <w:rPr>
          <w:bCs/>
        </w:rPr>
        <w:t xml:space="preserve"> (</w:t>
      </w:r>
      <w:r w:rsidR="00072902">
        <w:rPr>
          <w:bCs/>
        </w:rPr>
        <w:t>2</w:t>
      </w:r>
      <w:r>
        <w:rPr>
          <w:bCs/>
        </w:rPr>
        <w:t>00) horas, siguiendo las siguientes reglas</w:t>
      </w:r>
      <w:r w:rsidR="00072902">
        <w:rPr>
          <w:bCs/>
        </w:rPr>
        <w:t>, en cuyo caso se realizará la suma de los valores correspondientes de los literales a), b)</w:t>
      </w:r>
      <w:r w:rsidR="00A201E3">
        <w:rPr>
          <w:bCs/>
        </w:rPr>
        <w:t>,</w:t>
      </w:r>
      <w:r w:rsidR="00072902">
        <w:rPr>
          <w:bCs/>
        </w:rPr>
        <w:t xml:space="preserve"> c)</w:t>
      </w:r>
      <w:r w:rsidR="00A201E3">
        <w:rPr>
          <w:bCs/>
        </w:rPr>
        <w:t>, d)</w:t>
      </w:r>
      <w:r>
        <w:rPr>
          <w:bCs/>
        </w:rPr>
        <w:t>:</w:t>
      </w:r>
    </w:p>
    <w:p w14:paraId="5490B7FB" w14:textId="77777777" w:rsidR="000F4F4A" w:rsidRDefault="000F4F4A" w:rsidP="000F4F4A">
      <w:pPr>
        <w:pStyle w:val="Textoindependiente2"/>
        <w:ind w:left="1080"/>
        <w:jc w:val="both"/>
        <w:rPr>
          <w:bCs/>
        </w:rPr>
      </w:pPr>
    </w:p>
    <w:p w14:paraId="664A1BAB" w14:textId="03D65BEB" w:rsidR="00072902" w:rsidRDefault="00072902" w:rsidP="000F4F4A">
      <w:pPr>
        <w:pStyle w:val="Textoindependiente2"/>
        <w:numPr>
          <w:ilvl w:val="1"/>
          <w:numId w:val="53"/>
        </w:numPr>
        <w:jc w:val="both"/>
        <w:rPr>
          <w:bCs/>
        </w:rPr>
      </w:pPr>
      <w:r>
        <w:rPr>
          <w:bCs/>
        </w:rPr>
        <w:t>Definición de horas en función del título de imputación:</w:t>
      </w:r>
    </w:p>
    <w:p w14:paraId="0328FA27" w14:textId="77777777" w:rsidR="00072902" w:rsidRDefault="00072902" w:rsidP="00351026">
      <w:pPr>
        <w:pStyle w:val="Textoindependiente2"/>
        <w:ind w:left="1440"/>
        <w:jc w:val="both"/>
        <w:rPr>
          <w:bCs/>
        </w:rPr>
      </w:pPr>
    </w:p>
    <w:p w14:paraId="4EEEFC4A" w14:textId="0482C890" w:rsidR="000F4F4A" w:rsidRDefault="000F4F4A" w:rsidP="00351026">
      <w:pPr>
        <w:pStyle w:val="Textoindependiente2"/>
        <w:numPr>
          <w:ilvl w:val="2"/>
          <w:numId w:val="53"/>
        </w:numPr>
        <w:jc w:val="both"/>
        <w:rPr>
          <w:bCs/>
        </w:rPr>
      </w:pPr>
      <w:r>
        <w:rPr>
          <w:bCs/>
        </w:rPr>
        <w:t xml:space="preserve">Si se está sancionando por una infracción ambiental a título de culpa se impondrá una intensidad de </w:t>
      </w:r>
      <w:r w:rsidR="00072902">
        <w:rPr>
          <w:bCs/>
        </w:rPr>
        <w:t>diez</w:t>
      </w:r>
      <w:r>
        <w:rPr>
          <w:bCs/>
        </w:rPr>
        <w:t xml:space="preserve"> (</w:t>
      </w:r>
      <w:r w:rsidR="00072902">
        <w:rPr>
          <w:bCs/>
        </w:rPr>
        <w:t>10</w:t>
      </w:r>
      <w:r>
        <w:rPr>
          <w:bCs/>
        </w:rPr>
        <w:t>) horas por cada cargo sancionado.</w:t>
      </w:r>
    </w:p>
    <w:p w14:paraId="41517022" w14:textId="77777777" w:rsidR="000F4F4A" w:rsidRDefault="000F4F4A" w:rsidP="000F4F4A">
      <w:pPr>
        <w:pStyle w:val="Textoindependiente2"/>
        <w:ind w:left="1080"/>
        <w:jc w:val="both"/>
        <w:rPr>
          <w:bCs/>
        </w:rPr>
      </w:pPr>
    </w:p>
    <w:p w14:paraId="6C47AC9A" w14:textId="73C409A3" w:rsidR="000F4F4A" w:rsidRDefault="000F4F4A" w:rsidP="00351026">
      <w:pPr>
        <w:pStyle w:val="Textoindependiente2"/>
        <w:numPr>
          <w:ilvl w:val="2"/>
          <w:numId w:val="53"/>
        </w:numPr>
        <w:jc w:val="both"/>
        <w:rPr>
          <w:bCs/>
        </w:rPr>
      </w:pPr>
      <w:r>
        <w:rPr>
          <w:bCs/>
        </w:rPr>
        <w:t xml:space="preserve">Si se está sancionando por una infracción ambiental a título de dolo se impondrá una intensidad de </w:t>
      </w:r>
      <w:r w:rsidR="00072902">
        <w:rPr>
          <w:bCs/>
        </w:rPr>
        <w:t>veinte</w:t>
      </w:r>
      <w:r>
        <w:rPr>
          <w:bCs/>
        </w:rPr>
        <w:t xml:space="preserve"> (</w:t>
      </w:r>
      <w:r w:rsidR="00072902">
        <w:rPr>
          <w:bCs/>
        </w:rPr>
        <w:t>20</w:t>
      </w:r>
      <w:r>
        <w:rPr>
          <w:bCs/>
        </w:rPr>
        <w:t>) horas por cada cargo sancionado.</w:t>
      </w:r>
    </w:p>
    <w:p w14:paraId="14B59180" w14:textId="77777777" w:rsidR="000F4F4A" w:rsidRDefault="000F4F4A" w:rsidP="000F4F4A">
      <w:pPr>
        <w:pStyle w:val="Textoindependiente2"/>
        <w:ind w:left="1080"/>
        <w:jc w:val="both"/>
        <w:rPr>
          <w:bCs/>
        </w:rPr>
      </w:pPr>
    </w:p>
    <w:p w14:paraId="1BC7A3CE" w14:textId="73737B46" w:rsidR="00072902" w:rsidRDefault="00072902" w:rsidP="00072902">
      <w:pPr>
        <w:pStyle w:val="Textoindependiente2"/>
        <w:numPr>
          <w:ilvl w:val="1"/>
          <w:numId w:val="53"/>
        </w:numPr>
        <w:jc w:val="both"/>
        <w:rPr>
          <w:bCs/>
        </w:rPr>
      </w:pPr>
      <w:r>
        <w:rPr>
          <w:bCs/>
        </w:rPr>
        <w:t>Definición de horas en función de la temporalidad de la infracción:</w:t>
      </w:r>
    </w:p>
    <w:p w14:paraId="2F1F1A9D" w14:textId="77777777" w:rsidR="000F4F4A" w:rsidRDefault="000F4F4A" w:rsidP="000F4F4A">
      <w:pPr>
        <w:pStyle w:val="Textoindependiente2"/>
        <w:ind w:left="720"/>
        <w:jc w:val="both"/>
        <w:rPr>
          <w:bCs/>
        </w:rPr>
      </w:pPr>
    </w:p>
    <w:p w14:paraId="394C23BF" w14:textId="610CA8DB" w:rsidR="00072902" w:rsidRDefault="00072902" w:rsidP="00072902">
      <w:pPr>
        <w:pStyle w:val="Textoindependiente2"/>
        <w:numPr>
          <w:ilvl w:val="2"/>
          <w:numId w:val="53"/>
        </w:numPr>
        <w:jc w:val="both"/>
        <w:rPr>
          <w:bCs/>
        </w:rPr>
      </w:pPr>
      <w:r>
        <w:rPr>
          <w:bCs/>
        </w:rPr>
        <w:t>Si se está sancionando por una infracción ambiental inferior a un (1) año se impondrá una intensidad de diez (10) horas por cada cargo sancionado con dicha temporalidad.</w:t>
      </w:r>
    </w:p>
    <w:p w14:paraId="39043685" w14:textId="77777777" w:rsidR="00072902" w:rsidRDefault="00072902" w:rsidP="00072902">
      <w:pPr>
        <w:pStyle w:val="Textoindependiente2"/>
        <w:ind w:left="1080"/>
        <w:jc w:val="both"/>
        <w:rPr>
          <w:bCs/>
        </w:rPr>
      </w:pPr>
    </w:p>
    <w:p w14:paraId="1CC2B441" w14:textId="2DB7B575" w:rsidR="00072902" w:rsidRDefault="00072902" w:rsidP="00072902">
      <w:pPr>
        <w:pStyle w:val="Textoindependiente2"/>
        <w:numPr>
          <w:ilvl w:val="2"/>
          <w:numId w:val="53"/>
        </w:numPr>
        <w:jc w:val="both"/>
        <w:rPr>
          <w:bCs/>
        </w:rPr>
      </w:pPr>
      <w:r>
        <w:rPr>
          <w:bCs/>
        </w:rPr>
        <w:t xml:space="preserve">Si se está sancionando por una infracción </w:t>
      </w:r>
      <w:r w:rsidR="00CF5CCF">
        <w:rPr>
          <w:bCs/>
        </w:rPr>
        <w:t>ambiental</w:t>
      </w:r>
      <w:r>
        <w:rPr>
          <w:bCs/>
        </w:rPr>
        <w:t xml:space="preserve"> superior a un (1) año se impondrá una intensidad de veinte (20) horas por cada cargo sancionado con dicha temporalidad.</w:t>
      </w:r>
    </w:p>
    <w:p w14:paraId="7183B1A8" w14:textId="77777777" w:rsidR="00072902" w:rsidRDefault="00072902" w:rsidP="000F4F4A">
      <w:pPr>
        <w:pStyle w:val="Textoindependiente2"/>
        <w:ind w:left="720"/>
        <w:jc w:val="both"/>
        <w:rPr>
          <w:bCs/>
        </w:rPr>
      </w:pPr>
    </w:p>
    <w:p w14:paraId="1BBCFA3E" w14:textId="77777777" w:rsidR="00CF5CCF" w:rsidRDefault="00072902" w:rsidP="00072902">
      <w:pPr>
        <w:pStyle w:val="Textoindependiente2"/>
        <w:numPr>
          <w:ilvl w:val="1"/>
          <w:numId w:val="53"/>
        </w:numPr>
        <w:jc w:val="both"/>
        <w:rPr>
          <w:bCs/>
        </w:rPr>
      </w:pPr>
      <w:r>
        <w:rPr>
          <w:bCs/>
        </w:rPr>
        <w:t>Definición de horas en función de</w:t>
      </w:r>
      <w:r w:rsidR="00CF5CCF">
        <w:rPr>
          <w:bCs/>
        </w:rPr>
        <w:t xml:space="preserve"> la extensión de la infracción:</w:t>
      </w:r>
    </w:p>
    <w:p w14:paraId="50768C79" w14:textId="77777777" w:rsidR="00CF5CCF" w:rsidRDefault="00CF5CCF" w:rsidP="00CF5CCF">
      <w:pPr>
        <w:pStyle w:val="Textoindependiente2"/>
        <w:ind w:left="1080"/>
        <w:jc w:val="both"/>
        <w:rPr>
          <w:bCs/>
        </w:rPr>
      </w:pPr>
    </w:p>
    <w:p w14:paraId="54C48C8A" w14:textId="30E81497" w:rsidR="00CF5CCF" w:rsidRDefault="00CF5CCF" w:rsidP="00CF5CCF">
      <w:pPr>
        <w:pStyle w:val="Textoindependiente2"/>
        <w:numPr>
          <w:ilvl w:val="2"/>
          <w:numId w:val="53"/>
        </w:numPr>
        <w:jc w:val="both"/>
        <w:rPr>
          <w:bCs/>
        </w:rPr>
      </w:pPr>
      <w:r>
        <w:rPr>
          <w:bCs/>
        </w:rPr>
        <w:t>Si se está sancionando por una infracción ambiental que involucra menos de cinco (5) hectáreas se impondrá una intensidad de diez (10) horas por cada cargo sancionado con dicha extensión.</w:t>
      </w:r>
    </w:p>
    <w:p w14:paraId="13506F97" w14:textId="77777777" w:rsidR="00CF5CCF" w:rsidRDefault="00CF5CCF" w:rsidP="00CF5CCF">
      <w:pPr>
        <w:pStyle w:val="Textoindependiente2"/>
        <w:ind w:left="1080"/>
        <w:jc w:val="both"/>
        <w:rPr>
          <w:bCs/>
        </w:rPr>
      </w:pPr>
    </w:p>
    <w:p w14:paraId="5A3FDD4C" w14:textId="79D61AF6" w:rsidR="00CF5CCF" w:rsidRDefault="00CF5CCF" w:rsidP="00CF5CCF">
      <w:pPr>
        <w:pStyle w:val="Textoindependiente2"/>
        <w:numPr>
          <w:ilvl w:val="2"/>
          <w:numId w:val="53"/>
        </w:numPr>
        <w:jc w:val="both"/>
        <w:rPr>
          <w:bCs/>
        </w:rPr>
      </w:pPr>
      <w:r>
        <w:rPr>
          <w:bCs/>
        </w:rPr>
        <w:t>Si se está sancionando por una infracción ambiental que involucra más de cinco (5) hectáreas se impondrá una intensidad de veinte (20) horas por cada cargo sancionado con dicha extensión.</w:t>
      </w:r>
    </w:p>
    <w:p w14:paraId="77943A44" w14:textId="77777777" w:rsidR="00CF5CCF" w:rsidRDefault="00CF5CCF" w:rsidP="00351026">
      <w:pPr>
        <w:pStyle w:val="Textoindependiente2"/>
        <w:ind w:left="1080"/>
        <w:jc w:val="both"/>
        <w:rPr>
          <w:bCs/>
        </w:rPr>
      </w:pPr>
    </w:p>
    <w:p w14:paraId="658C6AC8" w14:textId="274A0E7B" w:rsidR="00A201E3" w:rsidRDefault="00A201E3" w:rsidP="0036634A">
      <w:pPr>
        <w:pStyle w:val="Textoindependiente2"/>
        <w:numPr>
          <w:ilvl w:val="1"/>
          <w:numId w:val="53"/>
        </w:numPr>
        <w:jc w:val="both"/>
        <w:rPr>
          <w:bCs/>
        </w:rPr>
      </w:pPr>
      <w:r>
        <w:rPr>
          <w:bCs/>
        </w:rPr>
        <w:t xml:space="preserve">Si el infractor ambiental ya había sido sancionado por alguna autoridad ambiental con independencia del número de cargos por los que haya sido sancionado, al ser un infractor reincidente se le sumará un total de veinte (20) horas por cada condena administrativa sancionatoria en contra. </w:t>
      </w:r>
    </w:p>
    <w:p w14:paraId="3AE6914B" w14:textId="77777777" w:rsidR="00A201E3" w:rsidRDefault="00A201E3" w:rsidP="00CF5CCF">
      <w:pPr>
        <w:pStyle w:val="Textoindependiente2"/>
        <w:ind w:left="720"/>
        <w:jc w:val="both"/>
        <w:rPr>
          <w:bCs/>
        </w:rPr>
      </w:pPr>
    </w:p>
    <w:p w14:paraId="1F3F77D2" w14:textId="790B2064" w:rsidR="00CF5CCF" w:rsidRDefault="00CF5CCF" w:rsidP="00CF5CCF">
      <w:pPr>
        <w:pStyle w:val="Textoindependiente2"/>
        <w:ind w:left="720"/>
        <w:jc w:val="both"/>
        <w:rPr>
          <w:bCs/>
        </w:rPr>
      </w:pPr>
      <w:r>
        <w:rPr>
          <w:bCs/>
        </w:rPr>
        <w:t xml:space="preserve">Si en atención al número de </w:t>
      </w:r>
      <w:r w:rsidR="00B52D13">
        <w:rPr>
          <w:bCs/>
        </w:rPr>
        <w:t xml:space="preserve">cargos sancionados </w:t>
      </w:r>
      <w:r>
        <w:rPr>
          <w:bCs/>
        </w:rPr>
        <w:t xml:space="preserve">la sumatoria de </w:t>
      </w:r>
      <w:r w:rsidR="00B52D13">
        <w:rPr>
          <w:bCs/>
        </w:rPr>
        <w:t>la intensidad</w:t>
      </w:r>
      <w:r>
        <w:rPr>
          <w:bCs/>
        </w:rPr>
        <w:t xml:space="preserve"> </w:t>
      </w:r>
      <w:r w:rsidR="00B52D13">
        <w:rPr>
          <w:bCs/>
        </w:rPr>
        <w:t xml:space="preserve">horaria </w:t>
      </w:r>
      <w:r>
        <w:rPr>
          <w:bCs/>
        </w:rPr>
        <w:t xml:space="preserve">supera las doscientas (200) horas, se impondrá como intensidad </w:t>
      </w:r>
      <w:r w:rsidR="00B52D13">
        <w:rPr>
          <w:bCs/>
        </w:rPr>
        <w:t xml:space="preserve">horaria </w:t>
      </w:r>
      <w:r>
        <w:rPr>
          <w:bCs/>
        </w:rPr>
        <w:t>del servicio comunitario doscientas (200) horas.</w:t>
      </w:r>
    </w:p>
    <w:p w14:paraId="527A7B75" w14:textId="77777777" w:rsidR="009608D7" w:rsidRDefault="009608D7" w:rsidP="00351026">
      <w:pPr>
        <w:pStyle w:val="Textoindependiente2"/>
        <w:ind w:left="720"/>
        <w:jc w:val="both"/>
        <w:rPr>
          <w:bCs/>
        </w:rPr>
      </w:pPr>
    </w:p>
    <w:p w14:paraId="0FE7D2E9" w14:textId="54D9776C" w:rsidR="000F4F4A" w:rsidRDefault="000F4F4A" w:rsidP="000F4F4A">
      <w:pPr>
        <w:pStyle w:val="Textoindependiente2"/>
        <w:numPr>
          <w:ilvl w:val="0"/>
          <w:numId w:val="53"/>
        </w:numPr>
        <w:jc w:val="both"/>
        <w:rPr>
          <w:bCs/>
        </w:rPr>
      </w:pPr>
      <w:r>
        <w:rPr>
          <w:bCs/>
        </w:rPr>
        <w:t xml:space="preserve">En el caso de las personas </w:t>
      </w:r>
      <w:r w:rsidR="00E60321">
        <w:rPr>
          <w:bCs/>
        </w:rPr>
        <w:t>jurídicas</w:t>
      </w:r>
      <w:r w:rsidR="00541E86">
        <w:rPr>
          <w:bCs/>
        </w:rPr>
        <w:t xml:space="preserve"> y</w:t>
      </w:r>
      <w:r w:rsidR="00F608EE">
        <w:rPr>
          <w:bCs/>
        </w:rPr>
        <w:t>/o</w:t>
      </w:r>
      <w:r w:rsidR="00541E86">
        <w:rPr>
          <w:bCs/>
        </w:rPr>
        <w:t xml:space="preserve"> entidades</w:t>
      </w:r>
      <w:r>
        <w:rPr>
          <w:bCs/>
        </w:rPr>
        <w:t xml:space="preserve">, la autoridad ambiental podrá imponer el servicio comunitario </w:t>
      </w:r>
      <w:r w:rsidR="007A1B1B">
        <w:rPr>
          <w:bCs/>
        </w:rPr>
        <w:t>conforme a lo dispuesto en el artículo 49 de la Ley 1333 de 2009 modificado por el artículo 21 de la Ley 2387 de 2024, por lo cual podrá ser complementario de cualquier otra sanción. La autoridad ambiental definirá la</w:t>
      </w:r>
      <w:r>
        <w:rPr>
          <w:bCs/>
        </w:rPr>
        <w:t xml:space="preserve"> intensidad horaria entre </w:t>
      </w:r>
      <w:r w:rsidR="003F3F6F">
        <w:rPr>
          <w:bCs/>
        </w:rPr>
        <w:t>sesenta</w:t>
      </w:r>
      <w:r w:rsidRPr="00F10026">
        <w:rPr>
          <w:bCs/>
        </w:rPr>
        <w:t xml:space="preserve"> (</w:t>
      </w:r>
      <w:r w:rsidR="003F3F6F">
        <w:rPr>
          <w:bCs/>
        </w:rPr>
        <w:t>6</w:t>
      </w:r>
      <w:r>
        <w:rPr>
          <w:bCs/>
        </w:rPr>
        <w:t>0</w:t>
      </w:r>
      <w:r w:rsidRPr="00F10026">
        <w:rPr>
          <w:bCs/>
        </w:rPr>
        <w:t>) horas</w:t>
      </w:r>
      <w:r>
        <w:rPr>
          <w:bCs/>
        </w:rPr>
        <w:t xml:space="preserve"> y quinientas (500) horas, siguiendo las siguientes </w:t>
      </w:r>
      <w:r w:rsidR="00072902">
        <w:rPr>
          <w:bCs/>
        </w:rPr>
        <w:t>reglas, en cuyo caso se realizará la suma de los valores correspondientes de los literales a), b)</w:t>
      </w:r>
      <w:r w:rsidR="00A201E3">
        <w:rPr>
          <w:bCs/>
        </w:rPr>
        <w:t>,</w:t>
      </w:r>
      <w:r w:rsidR="00072902">
        <w:rPr>
          <w:bCs/>
        </w:rPr>
        <w:t xml:space="preserve"> c)</w:t>
      </w:r>
      <w:r w:rsidR="00A201E3">
        <w:rPr>
          <w:bCs/>
        </w:rPr>
        <w:t>, y d)</w:t>
      </w:r>
      <w:r>
        <w:rPr>
          <w:bCs/>
        </w:rPr>
        <w:t>:</w:t>
      </w:r>
    </w:p>
    <w:p w14:paraId="37E9BC91" w14:textId="77777777" w:rsidR="000F4F4A" w:rsidRDefault="000F4F4A" w:rsidP="000F4F4A">
      <w:pPr>
        <w:pStyle w:val="Textoindependiente2"/>
        <w:ind w:left="1080"/>
        <w:jc w:val="both"/>
        <w:rPr>
          <w:bCs/>
        </w:rPr>
      </w:pPr>
    </w:p>
    <w:p w14:paraId="14DB1631" w14:textId="77777777" w:rsidR="003F3F6F" w:rsidRDefault="003F3F6F" w:rsidP="003F3F6F">
      <w:pPr>
        <w:pStyle w:val="Textoindependiente2"/>
        <w:numPr>
          <w:ilvl w:val="1"/>
          <w:numId w:val="53"/>
        </w:numPr>
        <w:jc w:val="both"/>
        <w:rPr>
          <w:bCs/>
        </w:rPr>
      </w:pPr>
      <w:r>
        <w:rPr>
          <w:bCs/>
        </w:rPr>
        <w:t>Definición de horas en función del título de imputación:</w:t>
      </w:r>
    </w:p>
    <w:p w14:paraId="33EF1F3B" w14:textId="1D6D5F25" w:rsidR="003F3F6F" w:rsidRDefault="003F3F6F" w:rsidP="003F3F6F">
      <w:pPr>
        <w:pStyle w:val="Textoindependiente2"/>
        <w:ind w:left="1440"/>
        <w:jc w:val="both"/>
        <w:rPr>
          <w:bCs/>
        </w:rPr>
      </w:pPr>
    </w:p>
    <w:p w14:paraId="07E7CC09" w14:textId="628B3495" w:rsidR="00ED0DD4" w:rsidRDefault="00ED0DD4" w:rsidP="003F3F6F">
      <w:pPr>
        <w:pStyle w:val="Textoindependiente2"/>
        <w:ind w:left="1440"/>
        <w:jc w:val="both"/>
        <w:rPr>
          <w:bCs/>
        </w:rPr>
      </w:pPr>
    </w:p>
    <w:p w14:paraId="116D24A1" w14:textId="2322E891" w:rsidR="00ED0DD4" w:rsidRDefault="00ED0DD4" w:rsidP="003F3F6F">
      <w:pPr>
        <w:pStyle w:val="Textoindependiente2"/>
        <w:ind w:left="1440"/>
        <w:jc w:val="both"/>
        <w:rPr>
          <w:bCs/>
        </w:rPr>
      </w:pPr>
    </w:p>
    <w:p w14:paraId="0D40BF5F" w14:textId="07FA57F0" w:rsidR="00ED0DD4" w:rsidRDefault="00ED0DD4" w:rsidP="003F3F6F">
      <w:pPr>
        <w:pStyle w:val="Textoindependiente2"/>
        <w:ind w:left="1440"/>
        <w:jc w:val="both"/>
        <w:rPr>
          <w:bCs/>
        </w:rPr>
      </w:pPr>
    </w:p>
    <w:p w14:paraId="2A0C3D0C" w14:textId="77777777" w:rsidR="00ED0DD4" w:rsidRDefault="00ED0DD4" w:rsidP="003F3F6F">
      <w:pPr>
        <w:pStyle w:val="Textoindependiente2"/>
        <w:ind w:left="1440"/>
        <w:jc w:val="both"/>
        <w:rPr>
          <w:bCs/>
        </w:rPr>
      </w:pPr>
    </w:p>
    <w:p w14:paraId="778DF492" w14:textId="07B804FE" w:rsidR="003F3F6F" w:rsidRDefault="003F3F6F" w:rsidP="003F3F6F">
      <w:pPr>
        <w:pStyle w:val="Textoindependiente2"/>
        <w:numPr>
          <w:ilvl w:val="2"/>
          <w:numId w:val="53"/>
        </w:numPr>
        <w:jc w:val="both"/>
        <w:rPr>
          <w:bCs/>
        </w:rPr>
      </w:pPr>
      <w:r>
        <w:rPr>
          <w:bCs/>
        </w:rPr>
        <w:lastRenderedPageBreak/>
        <w:t>Si se está sancionando por una infracción ambiental a título de culpa se impondrá una intensidad de veinte (20) horas por cada cargo sancionado.</w:t>
      </w:r>
    </w:p>
    <w:p w14:paraId="1BEC7296" w14:textId="77777777" w:rsidR="003F3F6F" w:rsidRDefault="003F3F6F" w:rsidP="003F3F6F">
      <w:pPr>
        <w:pStyle w:val="Textoindependiente2"/>
        <w:ind w:left="1080"/>
        <w:jc w:val="both"/>
        <w:rPr>
          <w:bCs/>
        </w:rPr>
      </w:pPr>
    </w:p>
    <w:p w14:paraId="58F4AD65" w14:textId="5D895EFD" w:rsidR="003F3F6F" w:rsidRDefault="003F3F6F" w:rsidP="003F3F6F">
      <w:pPr>
        <w:pStyle w:val="Textoindependiente2"/>
        <w:numPr>
          <w:ilvl w:val="2"/>
          <w:numId w:val="53"/>
        </w:numPr>
        <w:jc w:val="both"/>
        <w:rPr>
          <w:bCs/>
        </w:rPr>
      </w:pPr>
      <w:r>
        <w:rPr>
          <w:bCs/>
        </w:rPr>
        <w:t>Si se está sancionando por una infracción ambiental a título de dolo se impondrá una intensidad de cuarenta (40) horas por cada cargo sancionado.</w:t>
      </w:r>
    </w:p>
    <w:p w14:paraId="3DACF1C7" w14:textId="77777777" w:rsidR="003F3F6F" w:rsidRDefault="003F3F6F" w:rsidP="003F3F6F">
      <w:pPr>
        <w:pStyle w:val="Textoindependiente2"/>
        <w:ind w:left="1080"/>
        <w:jc w:val="both"/>
        <w:rPr>
          <w:bCs/>
        </w:rPr>
      </w:pPr>
    </w:p>
    <w:p w14:paraId="2EC44353" w14:textId="77777777" w:rsidR="003F3F6F" w:rsidRDefault="003F3F6F" w:rsidP="003F3F6F">
      <w:pPr>
        <w:pStyle w:val="Textoindependiente2"/>
        <w:numPr>
          <w:ilvl w:val="1"/>
          <w:numId w:val="53"/>
        </w:numPr>
        <w:jc w:val="both"/>
        <w:rPr>
          <w:bCs/>
        </w:rPr>
      </w:pPr>
      <w:r>
        <w:rPr>
          <w:bCs/>
        </w:rPr>
        <w:t>Definición de horas en función de la temporalidad de la infracción:</w:t>
      </w:r>
    </w:p>
    <w:p w14:paraId="3A578D70" w14:textId="77777777" w:rsidR="003F3F6F" w:rsidRDefault="003F3F6F" w:rsidP="003F3F6F">
      <w:pPr>
        <w:pStyle w:val="Textoindependiente2"/>
        <w:ind w:left="720"/>
        <w:jc w:val="both"/>
        <w:rPr>
          <w:bCs/>
        </w:rPr>
      </w:pPr>
    </w:p>
    <w:p w14:paraId="4BD9C3B3" w14:textId="75DDED03" w:rsidR="003F3F6F" w:rsidRDefault="003F3F6F" w:rsidP="003F3F6F">
      <w:pPr>
        <w:pStyle w:val="Textoindependiente2"/>
        <w:numPr>
          <w:ilvl w:val="2"/>
          <w:numId w:val="53"/>
        </w:numPr>
        <w:jc w:val="both"/>
        <w:rPr>
          <w:bCs/>
        </w:rPr>
      </w:pPr>
      <w:r>
        <w:rPr>
          <w:bCs/>
        </w:rPr>
        <w:t>Si se está sancionando por una infracción ambiental inferior a un (1) año se impondrá una intensidad de veinte (20) horas por cada cargo sancionado con dicha temporalidad.</w:t>
      </w:r>
    </w:p>
    <w:p w14:paraId="7C3584D6" w14:textId="77777777" w:rsidR="003F3F6F" w:rsidRDefault="003F3F6F" w:rsidP="003F3F6F">
      <w:pPr>
        <w:pStyle w:val="Textoindependiente2"/>
        <w:ind w:left="1080"/>
        <w:jc w:val="both"/>
        <w:rPr>
          <w:bCs/>
        </w:rPr>
      </w:pPr>
    </w:p>
    <w:p w14:paraId="2C360BA4" w14:textId="7D963B5A" w:rsidR="003F3F6F" w:rsidRDefault="003F3F6F" w:rsidP="003F3F6F">
      <w:pPr>
        <w:pStyle w:val="Textoindependiente2"/>
        <w:numPr>
          <w:ilvl w:val="2"/>
          <w:numId w:val="53"/>
        </w:numPr>
        <w:jc w:val="both"/>
        <w:rPr>
          <w:bCs/>
        </w:rPr>
      </w:pPr>
      <w:r>
        <w:rPr>
          <w:bCs/>
        </w:rPr>
        <w:t>Si se está sancionando por una infracción ambiental superior a un (1) año se impondrá una intensidad de cuarenta (40) horas por cada cargo sancionado con dicha temporalidad.</w:t>
      </w:r>
    </w:p>
    <w:p w14:paraId="30695CD5" w14:textId="77777777" w:rsidR="003F3F6F" w:rsidRDefault="003F3F6F" w:rsidP="003F3F6F">
      <w:pPr>
        <w:pStyle w:val="Textoindependiente2"/>
        <w:ind w:left="720"/>
        <w:jc w:val="both"/>
        <w:rPr>
          <w:bCs/>
        </w:rPr>
      </w:pPr>
    </w:p>
    <w:p w14:paraId="551B3171" w14:textId="77777777" w:rsidR="003F3F6F" w:rsidRDefault="003F3F6F" w:rsidP="003F3F6F">
      <w:pPr>
        <w:pStyle w:val="Textoindependiente2"/>
        <w:numPr>
          <w:ilvl w:val="1"/>
          <w:numId w:val="53"/>
        </w:numPr>
        <w:jc w:val="both"/>
        <w:rPr>
          <w:bCs/>
        </w:rPr>
      </w:pPr>
      <w:r>
        <w:rPr>
          <w:bCs/>
        </w:rPr>
        <w:t>Definición de horas en función de la extensión de la infracción:</w:t>
      </w:r>
    </w:p>
    <w:p w14:paraId="0F44A2A2" w14:textId="77777777" w:rsidR="003F3F6F" w:rsidRDefault="003F3F6F" w:rsidP="003F3F6F">
      <w:pPr>
        <w:pStyle w:val="Textoindependiente2"/>
        <w:ind w:left="1080"/>
        <w:jc w:val="both"/>
        <w:rPr>
          <w:bCs/>
        </w:rPr>
      </w:pPr>
    </w:p>
    <w:p w14:paraId="571FC783" w14:textId="1B1CD23A" w:rsidR="003F3F6F" w:rsidRDefault="003F3F6F" w:rsidP="003F3F6F">
      <w:pPr>
        <w:pStyle w:val="Textoindependiente2"/>
        <w:numPr>
          <w:ilvl w:val="2"/>
          <w:numId w:val="53"/>
        </w:numPr>
        <w:jc w:val="both"/>
        <w:rPr>
          <w:bCs/>
        </w:rPr>
      </w:pPr>
      <w:r>
        <w:rPr>
          <w:bCs/>
        </w:rPr>
        <w:t>Si se está sancionando por una infracción ambiental que involucra menos de cinco (5) hectáreas se impondrá una intensidad de veinte (20) horas por cada cargo sancionado con dicha extensión.</w:t>
      </w:r>
    </w:p>
    <w:p w14:paraId="7935E24D" w14:textId="77777777" w:rsidR="003F3F6F" w:rsidRDefault="003F3F6F" w:rsidP="003F3F6F">
      <w:pPr>
        <w:pStyle w:val="Textoindependiente2"/>
        <w:ind w:left="1080"/>
        <w:jc w:val="both"/>
        <w:rPr>
          <w:bCs/>
        </w:rPr>
      </w:pPr>
    </w:p>
    <w:p w14:paraId="23378B87" w14:textId="47A4A964" w:rsidR="003F3F6F" w:rsidRDefault="003F3F6F" w:rsidP="003F3F6F">
      <w:pPr>
        <w:pStyle w:val="Textoindependiente2"/>
        <w:numPr>
          <w:ilvl w:val="2"/>
          <w:numId w:val="53"/>
        </w:numPr>
        <w:jc w:val="both"/>
        <w:rPr>
          <w:bCs/>
        </w:rPr>
      </w:pPr>
      <w:r>
        <w:rPr>
          <w:bCs/>
        </w:rPr>
        <w:t>Si se está sancionando por una infracción ambiental que involucra más de cinco (5) hectáreas se impondrá una intensidad de cuarenta (40) horas por cada cargo sancionado con dicha extensión.</w:t>
      </w:r>
    </w:p>
    <w:p w14:paraId="24F06E92" w14:textId="77777777" w:rsidR="003F3F6F" w:rsidRDefault="003F3F6F" w:rsidP="003F3F6F">
      <w:pPr>
        <w:pStyle w:val="Textoindependiente2"/>
        <w:ind w:left="1080"/>
        <w:jc w:val="both"/>
        <w:rPr>
          <w:bCs/>
        </w:rPr>
      </w:pPr>
    </w:p>
    <w:p w14:paraId="36CE972E" w14:textId="6957EECB" w:rsidR="003F3F6F" w:rsidRDefault="00B52D13" w:rsidP="003F3F6F">
      <w:pPr>
        <w:pStyle w:val="Textoindependiente2"/>
        <w:ind w:left="720"/>
        <w:jc w:val="both"/>
        <w:rPr>
          <w:bCs/>
        </w:rPr>
      </w:pPr>
      <w:r>
        <w:rPr>
          <w:bCs/>
        </w:rPr>
        <w:t xml:space="preserve">Si en atención al número de cargos sancionados la sumatoria de la intensidad horaria supera </w:t>
      </w:r>
      <w:r w:rsidR="003F3F6F">
        <w:rPr>
          <w:bCs/>
        </w:rPr>
        <w:t xml:space="preserve">las quinientas (500) horas, se impondrá como intensidad </w:t>
      </w:r>
      <w:r>
        <w:rPr>
          <w:bCs/>
        </w:rPr>
        <w:t xml:space="preserve">horaria </w:t>
      </w:r>
      <w:r w:rsidR="003F3F6F">
        <w:rPr>
          <w:bCs/>
        </w:rPr>
        <w:t>del servicio comunitario quinientas (500) horas.</w:t>
      </w:r>
    </w:p>
    <w:p w14:paraId="3393EC42" w14:textId="77777777" w:rsidR="000F4F4A" w:rsidRDefault="000F4F4A" w:rsidP="0066523B">
      <w:pPr>
        <w:pStyle w:val="Prrafodelista"/>
        <w:spacing w:after="0"/>
        <w:ind w:left="360"/>
        <w:jc w:val="both"/>
        <w:rPr>
          <w:rFonts w:ascii="Times New Roman" w:eastAsia="MS Mincho" w:hAnsi="Times New Roman"/>
          <w:bCs/>
        </w:rPr>
      </w:pPr>
    </w:p>
    <w:p w14:paraId="74C4A62B" w14:textId="0167AEAB" w:rsidR="00A201E3" w:rsidRDefault="00A201E3" w:rsidP="00A201E3">
      <w:pPr>
        <w:pStyle w:val="Textoindependiente2"/>
        <w:numPr>
          <w:ilvl w:val="1"/>
          <w:numId w:val="53"/>
        </w:numPr>
        <w:jc w:val="both"/>
        <w:rPr>
          <w:bCs/>
        </w:rPr>
      </w:pPr>
      <w:r>
        <w:rPr>
          <w:bCs/>
        </w:rPr>
        <w:t xml:space="preserve">Si el infractor ambiental ya había sido sancionado por alguna autoridad ambiental con independencia del número de cargos por los que haya sido sancionado, al ser un infractor reincidente se le sumará un total de cuarenta (40) horas por cada condena administrativa sancionatoria en contra. </w:t>
      </w:r>
    </w:p>
    <w:p w14:paraId="2BD89D4E" w14:textId="77777777" w:rsidR="00A201E3" w:rsidRDefault="00A201E3" w:rsidP="0066523B">
      <w:pPr>
        <w:pStyle w:val="Prrafodelista"/>
        <w:spacing w:after="0"/>
        <w:ind w:left="360"/>
        <w:jc w:val="both"/>
        <w:rPr>
          <w:rFonts w:ascii="Times New Roman" w:eastAsia="MS Mincho" w:hAnsi="Times New Roman"/>
          <w:bCs/>
        </w:rPr>
      </w:pPr>
    </w:p>
    <w:p w14:paraId="085146DD" w14:textId="513E731B" w:rsidR="00CE1312" w:rsidRDefault="00CE1312" w:rsidP="7C84C9E4">
      <w:pPr>
        <w:jc w:val="both"/>
        <w:rPr>
          <w:rFonts w:eastAsia="MS Mincho"/>
        </w:rPr>
      </w:pPr>
      <w:r w:rsidRPr="7C84C9E4">
        <w:rPr>
          <w:rFonts w:eastAsia="MS Mincho"/>
          <w:b/>
          <w:bCs/>
        </w:rPr>
        <w:t>Parágrafo</w:t>
      </w:r>
      <w:r w:rsidRPr="7C84C9E4">
        <w:rPr>
          <w:rFonts w:eastAsia="MS Mincho"/>
        </w:rPr>
        <w:t>: En relación con la ejecución de las actividades vinculadas al servicio comunitario se deberá tener en cuenta las siguientes reglas</w:t>
      </w:r>
      <w:r w:rsidR="00E60321" w:rsidRPr="7C84C9E4">
        <w:rPr>
          <w:rFonts w:eastAsia="MS Mincho"/>
        </w:rPr>
        <w:t xml:space="preserve"> para la imposición del servicio comunitario </w:t>
      </w:r>
      <w:r w:rsidR="0EC1E52E" w:rsidRPr="7C84C9E4">
        <w:rPr>
          <w:rFonts w:eastAsia="MS Mincho"/>
        </w:rPr>
        <w:t>a personas</w:t>
      </w:r>
      <w:r w:rsidR="00E60321" w:rsidRPr="7C84C9E4">
        <w:rPr>
          <w:rFonts w:eastAsia="MS Mincho"/>
        </w:rPr>
        <w:t xml:space="preserve"> naturales como a jurídicas</w:t>
      </w:r>
      <w:r w:rsidRPr="7C84C9E4">
        <w:rPr>
          <w:rFonts w:eastAsia="MS Mincho"/>
        </w:rPr>
        <w:t>:</w:t>
      </w:r>
    </w:p>
    <w:p w14:paraId="57AD30DD" w14:textId="5C67771C" w:rsidR="00CE1312" w:rsidRPr="00CE1312" w:rsidRDefault="00CE1312" w:rsidP="00B574A2">
      <w:pPr>
        <w:rPr>
          <w:rFonts w:eastAsia="MS Mincho"/>
          <w:bCs/>
        </w:rPr>
      </w:pPr>
      <w:r>
        <w:rPr>
          <w:rFonts w:eastAsia="MS Mincho"/>
          <w:bCs/>
        </w:rPr>
        <w:t xml:space="preserve"> </w:t>
      </w:r>
    </w:p>
    <w:p w14:paraId="78B19606" w14:textId="77777777" w:rsidR="00CE1312" w:rsidRDefault="00B574A2" w:rsidP="00E80917">
      <w:pPr>
        <w:pStyle w:val="Prrafodelista"/>
        <w:numPr>
          <w:ilvl w:val="0"/>
          <w:numId w:val="46"/>
        </w:numPr>
        <w:spacing w:after="0"/>
        <w:jc w:val="both"/>
        <w:rPr>
          <w:rFonts w:ascii="Times New Roman" w:eastAsia="MS Mincho" w:hAnsi="Times New Roman"/>
          <w:bCs/>
        </w:rPr>
      </w:pPr>
      <w:r w:rsidRPr="00CE1312">
        <w:rPr>
          <w:rFonts w:ascii="Times New Roman" w:eastAsia="MS Mincho" w:hAnsi="Times New Roman"/>
          <w:bCs/>
        </w:rPr>
        <w:t xml:space="preserve">La jornada </w:t>
      </w:r>
      <w:r w:rsidR="00CE1312">
        <w:rPr>
          <w:rFonts w:ascii="Times New Roman" w:eastAsia="MS Mincho" w:hAnsi="Times New Roman"/>
          <w:bCs/>
        </w:rPr>
        <w:t xml:space="preserve">diaria </w:t>
      </w:r>
      <w:r w:rsidRPr="00CE1312">
        <w:rPr>
          <w:rFonts w:ascii="Times New Roman" w:eastAsia="MS Mincho" w:hAnsi="Times New Roman"/>
          <w:bCs/>
        </w:rPr>
        <w:t>de prestación de servicio comunitario no podrá ser superior a ocho (8) horas diarias.</w:t>
      </w:r>
      <w:r w:rsidR="00CE1312">
        <w:rPr>
          <w:rFonts w:ascii="Times New Roman" w:eastAsia="MS Mincho" w:hAnsi="Times New Roman"/>
          <w:bCs/>
        </w:rPr>
        <w:t xml:space="preserve"> </w:t>
      </w:r>
    </w:p>
    <w:p w14:paraId="6CCA4392" w14:textId="77777777" w:rsidR="00547DF6" w:rsidRPr="0096052A" w:rsidRDefault="00547DF6" w:rsidP="00E80917">
      <w:pPr>
        <w:jc w:val="both"/>
        <w:rPr>
          <w:rFonts w:eastAsia="MS Mincho"/>
          <w:bCs/>
        </w:rPr>
      </w:pPr>
    </w:p>
    <w:p w14:paraId="158B1EA6" w14:textId="43596F60" w:rsidR="00B574A2" w:rsidRDefault="00CE1312" w:rsidP="00E80917">
      <w:pPr>
        <w:pStyle w:val="Prrafodelista"/>
        <w:numPr>
          <w:ilvl w:val="0"/>
          <w:numId w:val="46"/>
        </w:numPr>
        <w:spacing w:after="0"/>
        <w:jc w:val="both"/>
        <w:rPr>
          <w:rFonts w:ascii="Times New Roman" w:eastAsia="MS Mincho" w:hAnsi="Times New Roman"/>
          <w:bCs/>
        </w:rPr>
      </w:pPr>
      <w:r>
        <w:rPr>
          <w:rFonts w:ascii="Times New Roman" w:eastAsia="MS Mincho" w:hAnsi="Times New Roman"/>
          <w:bCs/>
        </w:rPr>
        <w:t>Cuando l</w:t>
      </w:r>
      <w:r w:rsidR="00B574A2" w:rsidRPr="00CE1312">
        <w:rPr>
          <w:rFonts w:ascii="Times New Roman" w:eastAsia="MS Mincho" w:hAnsi="Times New Roman"/>
          <w:bCs/>
        </w:rPr>
        <w:t xml:space="preserve">a prestación del servicio comunitario </w:t>
      </w:r>
      <w:r>
        <w:rPr>
          <w:rFonts w:ascii="Times New Roman" w:eastAsia="MS Mincho" w:hAnsi="Times New Roman"/>
          <w:bCs/>
        </w:rPr>
        <w:t xml:space="preserve">requiera de varios días para su ejecución </w:t>
      </w:r>
      <w:r w:rsidR="00B574A2" w:rsidRPr="00CE1312">
        <w:rPr>
          <w:rFonts w:ascii="Times New Roman" w:eastAsia="MS Mincho" w:hAnsi="Times New Roman"/>
          <w:bCs/>
        </w:rPr>
        <w:t xml:space="preserve">se deberá cumplir con un mínimo de </w:t>
      </w:r>
      <w:r w:rsidR="00A47124">
        <w:rPr>
          <w:rFonts w:ascii="Times New Roman" w:eastAsia="MS Mincho" w:hAnsi="Times New Roman"/>
          <w:bCs/>
        </w:rPr>
        <w:t>cuatro</w:t>
      </w:r>
      <w:r>
        <w:rPr>
          <w:rFonts w:ascii="Times New Roman" w:eastAsia="MS Mincho" w:hAnsi="Times New Roman"/>
          <w:bCs/>
        </w:rPr>
        <w:t xml:space="preserve"> (</w:t>
      </w:r>
      <w:r w:rsidR="00A47124">
        <w:rPr>
          <w:rFonts w:ascii="Times New Roman" w:eastAsia="MS Mincho" w:hAnsi="Times New Roman"/>
          <w:bCs/>
        </w:rPr>
        <w:t>4</w:t>
      </w:r>
      <w:r>
        <w:rPr>
          <w:rFonts w:ascii="Times New Roman" w:eastAsia="MS Mincho" w:hAnsi="Times New Roman"/>
          <w:bCs/>
        </w:rPr>
        <w:t>)</w:t>
      </w:r>
      <w:r w:rsidR="00B574A2" w:rsidRPr="00CE1312">
        <w:rPr>
          <w:rFonts w:ascii="Times New Roman" w:eastAsia="MS Mincho" w:hAnsi="Times New Roman"/>
          <w:bCs/>
        </w:rPr>
        <w:t xml:space="preserve"> horas y máximo de </w:t>
      </w:r>
      <w:r>
        <w:rPr>
          <w:rFonts w:ascii="Times New Roman" w:eastAsia="MS Mincho" w:hAnsi="Times New Roman"/>
          <w:bCs/>
        </w:rPr>
        <w:t>veinte (</w:t>
      </w:r>
      <w:r w:rsidR="00B574A2" w:rsidRPr="00CE1312">
        <w:rPr>
          <w:rFonts w:ascii="Times New Roman" w:eastAsia="MS Mincho" w:hAnsi="Times New Roman"/>
          <w:bCs/>
        </w:rPr>
        <w:t>20</w:t>
      </w:r>
      <w:r>
        <w:rPr>
          <w:rFonts w:ascii="Times New Roman" w:eastAsia="MS Mincho" w:hAnsi="Times New Roman"/>
          <w:bCs/>
        </w:rPr>
        <w:t>)</w:t>
      </w:r>
      <w:r w:rsidR="00B574A2" w:rsidRPr="00CE1312">
        <w:rPr>
          <w:rFonts w:ascii="Times New Roman" w:eastAsia="MS Mincho" w:hAnsi="Times New Roman"/>
          <w:bCs/>
        </w:rPr>
        <w:t xml:space="preserve"> horas semanales.</w:t>
      </w:r>
    </w:p>
    <w:p w14:paraId="2F5BE83D" w14:textId="77777777" w:rsidR="009608D7" w:rsidRPr="00351026" w:rsidRDefault="009608D7" w:rsidP="00351026">
      <w:pPr>
        <w:pStyle w:val="Prrafodelista"/>
        <w:rPr>
          <w:rFonts w:ascii="Times New Roman" w:eastAsia="MS Mincho" w:hAnsi="Times New Roman"/>
          <w:bCs/>
        </w:rPr>
      </w:pPr>
    </w:p>
    <w:p w14:paraId="29011480" w14:textId="2FA8F509" w:rsidR="002A3D00" w:rsidRPr="00CE1312" w:rsidRDefault="002A3D00" w:rsidP="00E80917">
      <w:pPr>
        <w:pStyle w:val="Prrafodelista"/>
        <w:numPr>
          <w:ilvl w:val="0"/>
          <w:numId w:val="46"/>
        </w:numPr>
        <w:spacing w:after="0"/>
        <w:jc w:val="both"/>
        <w:rPr>
          <w:rFonts w:ascii="Times New Roman" w:eastAsia="MS Mincho" w:hAnsi="Times New Roman"/>
          <w:bCs/>
        </w:rPr>
      </w:pPr>
      <w:r>
        <w:rPr>
          <w:rFonts w:ascii="Times New Roman" w:eastAsia="MS Mincho" w:hAnsi="Times New Roman"/>
          <w:bCs/>
        </w:rPr>
        <w:t>Las horas de servicio comunitario se darán en horario diurno</w:t>
      </w:r>
      <w:r w:rsidR="00AA2FD5">
        <w:rPr>
          <w:rFonts w:ascii="Times New Roman" w:eastAsia="MS Mincho" w:hAnsi="Times New Roman"/>
          <w:bCs/>
        </w:rPr>
        <w:t xml:space="preserve"> en días hábiles</w:t>
      </w:r>
      <w:r>
        <w:rPr>
          <w:rFonts w:ascii="Times New Roman" w:eastAsia="MS Mincho" w:hAnsi="Times New Roman"/>
          <w:bCs/>
        </w:rPr>
        <w:t xml:space="preserve">, salvo que por las condiciones del servicio comunitario requiera de manera motivada </w:t>
      </w:r>
      <w:r w:rsidR="003A272F">
        <w:rPr>
          <w:rFonts w:ascii="Times New Roman" w:eastAsia="MS Mincho" w:hAnsi="Times New Roman"/>
          <w:bCs/>
        </w:rPr>
        <w:t xml:space="preserve">por parte de la autoridad ambiental competente </w:t>
      </w:r>
      <w:r>
        <w:rPr>
          <w:rFonts w:ascii="Times New Roman" w:eastAsia="MS Mincho" w:hAnsi="Times New Roman"/>
          <w:bCs/>
        </w:rPr>
        <w:t xml:space="preserve">que se realice en horario nocturno </w:t>
      </w:r>
      <w:r w:rsidR="003A272F">
        <w:rPr>
          <w:rFonts w:ascii="Times New Roman" w:eastAsia="MS Mincho" w:hAnsi="Times New Roman"/>
          <w:bCs/>
        </w:rPr>
        <w:t>y/</w:t>
      </w:r>
      <w:r>
        <w:rPr>
          <w:rFonts w:ascii="Times New Roman" w:eastAsia="MS Mincho" w:hAnsi="Times New Roman"/>
          <w:bCs/>
        </w:rPr>
        <w:t>o dominical.</w:t>
      </w:r>
    </w:p>
    <w:p w14:paraId="2393963C" w14:textId="77777777" w:rsidR="00B574A2" w:rsidRPr="00CE1312" w:rsidRDefault="00B574A2" w:rsidP="00E9467D">
      <w:pPr>
        <w:pStyle w:val="Textoindependiente2"/>
        <w:jc w:val="both"/>
        <w:rPr>
          <w:b/>
        </w:rPr>
      </w:pPr>
    </w:p>
    <w:p w14:paraId="197FCDB0" w14:textId="77777777" w:rsidR="00ED0DD4" w:rsidRDefault="00ED0DD4" w:rsidP="00E9467D">
      <w:pPr>
        <w:pStyle w:val="Textoindependiente2"/>
        <w:jc w:val="both"/>
        <w:rPr>
          <w:b/>
        </w:rPr>
      </w:pPr>
    </w:p>
    <w:p w14:paraId="5CE2025F" w14:textId="241D778B" w:rsidR="00AE760F" w:rsidRDefault="00AE760F" w:rsidP="00E9467D">
      <w:pPr>
        <w:pStyle w:val="Textoindependiente2"/>
        <w:jc w:val="both"/>
        <w:rPr>
          <w:b/>
        </w:rPr>
      </w:pPr>
      <w:r w:rsidRPr="00CE1312">
        <w:rPr>
          <w:b/>
        </w:rPr>
        <w:t>Artículo 2.2.10.1.3.</w:t>
      </w:r>
      <w:r w:rsidR="00B574A2" w:rsidRPr="00CE1312">
        <w:rPr>
          <w:b/>
        </w:rPr>
        <w:t>6</w:t>
      </w:r>
      <w:r w:rsidRPr="00CE1312">
        <w:rPr>
          <w:b/>
        </w:rPr>
        <w:t xml:space="preserve">. </w:t>
      </w:r>
      <w:r w:rsidR="00C87AD1">
        <w:rPr>
          <w:b/>
        </w:rPr>
        <w:t>Comparecencia ante la autoridad ambiental</w:t>
      </w:r>
      <w:r w:rsidR="00C87AD1" w:rsidRPr="00F10026">
        <w:rPr>
          <w:b/>
        </w:rPr>
        <w:t xml:space="preserve"> </w:t>
      </w:r>
      <w:r w:rsidRPr="00F10026">
        <w:rPr>
          <w:b/>
        </w:rPr>
        <w:t xml:space="preserve">para </w:t>
      </w:r>
      <w:r w:rsidR="00C87AD1">
        <w:rPr>
          <w:b/>
        </w:rPr>
        <w:t>el desarrollo de las actividades d</w:t>
      </w:r>
      <w:r w:rsidRPr="00F10026">
        <w:rPr>
          <w:b/>
        </w:rPr>
        <w:t xml:space="preserve">el servicio comunitario como </w:t>
      </w:r>
      <w:r w:rsidR="002552ED">
        <w:rPr>
          <w:b/>
        </w:rPr>
        <w:t xml:space="preserve">complemento de la </w:t>
      </w:r>
      <w:r w:rsidRPr="00F10026">
        <w:rPr>
          <w:b/>
        </w:rPr>
        <w:t xml:space="preserve">sanción </w:t>
      </w:r>
      <w:r w:rsidR="002552ED">
        <w:rPr>
          <w:b/>
        </w:rPr>
        <w:t>de amonestación escrita</w:t>
      </w:r>
    </w:p>
    <w:p w14:paraId="7B8A6E02" w14:textId="08AB3FDC" w:rsidR="00ED0DD4" w:rsidRDefault="00ED0DD4" w:rsidP="00E9467D">
      <w:pPr>
        <w:pStyle w:val="Textoindependiente2"/>
        <w:jc w:val="both"/>
        <w:rPr>
          <w:b/>
        </w:rPr>
      </w:pPr>
    </w:p>
    <w:p w14:paraId="2CBD9B96" w14:textId="010699F8" w:rsidR="00ED0DD4" w:rsidRDefault="00ED0DD4" w:rsidP="00E9467D">
      <w:pPr>
        <w:pStyle w:val="Textoindependiente2"/>
        <w:jc w:val="both"/>
        <w:rPr>
          <w:b/>
        </w:rPr>
      </w:pPr>
    </w:p>
    <w:p w14:paraId="754D75B7" w14:textId="37A9D748" w:rsidR="00ED0DD4" w:rsidRDefault="00ED0DD4" w:rsidP="00E9467D">
      <w:pPr>
        <w:pStyle w:val="Textoindependiente2"/>
        <w:jc w:val="both"/>
        <w:rPr>
          <w:b/>
        </w:rPr>
      </w:pPr>
    </w:p>
    <w:p w14:paraId="09B4B675" w14:textId="74C85D0C" w:rsidR="00ED0DD4" w:rsidRDefault="00ED0DD4" w:rsidP="00E9467D">
      <w:pPr>
        <w:pStyle w:val="Textoindependiente2"/>
        <w:jc w:val="both"/>
        <w:rPr>
          <w:b/>
        </w:rPr>
      </w:pPr>
    </w:p>
    <w:p w14:paraId="45A69E8E" w14:textId="77777777" w:rsidR="00ED0DD4" w:rsidRDefault="00ED0DD4" w:rsidP="00E9467D">
      <w:pPr>
        <w:pStyle w:val="Textoindependiente2"/>
        <w:jc w:val="both"/>
        <w:rPr>
          <w:b/>
        </w:rPr>
      </w:pPr>
    </w:p>
    <w:p w14:paraId="6581ED32" w14:textId="6D66AC31" w:rsidR="00AE760F" w:rsidRPr="00F10026" w:rsidRDefault="00AE760F" w:rsidP="00E9467D">
      <w:pPr>
        <w:pStyle w:val="Textoindependiente2"/>
        <w:jc w:val="both"/>
        <w:rPr>
          <w:bCs/>
        </w:rPr>
      </w:pPr>
    </w:p>
    <w:p w14:paraId="5B728073" w14:textId="71D64598" w:rsidR="00F64C1F" w:rsidRDefault="003B7252" w:rsidP="00E80917">
      <w:pPr>
        <w:pStyle w:val="Textoindependiente2"/>
        <w:numPr>
          <w:ilvl w:val="0"/>
          <w:numId w:val="39"/>
        </w:numPr>
        <w:jc w:val="both"/>
        <w:rPr>
          <w:bCs/>
        </w:rPr>
      </w:pPr>
      <w:r>
        <w:rPr>
          <w:bCs/>
        </w:rPr>
        <w:lastRenderedPageBreak/>
        <w:t>Cuando el</w:t>
      </w:r>
      <w:r w:rsidRPr="00F10026">
        <w:rPr>
          <w:bCs/>
        </w:rPr>
        <w:t xml:space="preserve"> </w:t>
      </w:r>
      <w:r w:rsidR="00BB7A76" w:rsidRPr="00F10026">
        <w:rPr>
          <w:bCs/>
        </w:rPr>
        <w:t xml:space="preserve">infractor sea una </w:t>
      </w:r>
      <w:r w:rsidR="00AE760F" w:rsidRPr="00F10026">
        <w:rPr>
          <w:bCs/>
        </w:rPr>
        <w:t>persona natural</w:t>
      </w:r>
      <w:r>
        <w:rPr>
          <w:bCs/>
        </w:rPr>
        <w:t xml:space="preserve"> esta deberá </w:t>
      </w:r>
      <w:r w:rsidR="00AE760F" w:rsidRPr="00F10026">
        <w:rPr>
          <w:bCs/>
        </w:rPr>
        <w:t>compare</w:t>
      </w:r>
      <w:r w:rsidR="0096052A">
        <w:rPr>
          <w:bCs/>
        </w:rPr>
        <w:t>cer</w:t>
      </w:r>
      <w:r w:rsidR="00AE760F" w:rsidRPr="00F10026">
        <w:rPr>
          <w:bCs/>
        </w:rPr>
        <w:t xml:space="preserve"> personalmente ante la autoridad ambiental </w:t>
      </w:r>
      <w:r w:rsidR="00C87AD1">
        <w:rPr>
          <w:bCs/>
        </w:rPr>
        <w:t>en los términos en que haya ordenado el respectivo acto administrativo de imposición de la sanción de amonestación por escrito con el fin de llevar a cabo las actividades de</w:t>
      </w:r>
      <w:r w:rsidR="00AE760F" w:rsidRPr="00F10026">
        <w:rPr>
          <w:bCs/>
        </w:rPr>
        <w:t xml:space="preserve"> servicio comunitario.</w:t>
      </w:r>
      <w:r>
        <w:rPr>
          <w:bCs/>
        </w:rPr>
        <w:t xml:space="preserve"> </w:t>
      </w:r>
    </w:p>
    <w:p w14:paraId="1CF9BEB5" w14:textId="77777777" w:rsidR="00B574A2" w:rsidRDefault="00B574A2" w:rsidP="00B574A2">
      <w:pPr>
        <w:pStyle w:val="Textoindependiente2"/>
        <w:ind w:left="360"/>
        <w:jc w:val="both"/>
        <w:rPr>
          <w:bCs/>
        </w:rPr>
      </w:pPr>
    </w:p>
    <w:p w14:paraId="6970AB0B" w14:textId="17BB2C59" w:rsidR="003B7252" w:rsidRDefault="00C87AD1" w:rsidP="00E80917">
      <w:pPr>
        <w:pStyle w:val="Textoindependiente2"/>
        <w:ind w:left="360"/>
        <w:jc w:val="both"/>
        <w:rPr>
          <w:bCs/>
        </w:rPr>
      </w:pPr>
      <w:r>
        <w:rPr>
          <w:bCs/>
        </w:rPr>
        <w:t>Al momento de realizar la comparecencia ante la autoridad ambiental e</w:t>
      </w:r>
      <w:r w:rsidR="003B7252">
        <w:rPr>
          <w:bCs/>
        </w:rPr>
        <w:t xml:space="preserve">l infractor </w:t>
      </w:r>
      <w:r w:rsidR="00C26ED3">
        <w:rPr>
          <w:bCs/>
        </w:rPr>
        <w:t xml:space="preserve">ambiental </w:t>
      </w:r>
      <w:r w:rsidR="003B7252">
        <w:rPr>
          <w:bCs/>
        </w:rPr>
        <w:t xml:space="preserve">deberá acreditar </w:t>
      </w:r>
      <w:r w:rsidR="003B7252" w:rsidRPr="00F10026">
        <w:rPr>
          <w:bCs/>
        </w:rPr>
        <w:t>la afiliación al sistema de seguridad social integral en Colombia</w:t>
      </w:r>
      <w:r w:rsidR="00F64C1F">
        <w:rPr>
          <w:bCs/>
        </w:rPr>
        <w:t xml:space="preserve">. </w:t>
      </w:r>
    </w:p>
    <w:p w14:paraId="507ABFB6" w14:textId="77777777" w:rsidR="003B7252" w:rsidRDefault="003B7252" w:rsidP="00E9467D">
      <w:pPr>
        <w:pStyle w:val="Textoindependiente2"/>
        <w:jc w:val="both"/>
        <w:rPr>
          <w:bCs/>
        </w:rPr>
      </w:pPr>
    </w:p>
    <w:p w14:paraId="295C7474" w14:textId="4A975DBA" w:rsidR="00F64C1F" w:rsidRDefault="00F64C1F" w:rsidP="00E80917">
      <w:pPr>
        <w:pStyle w:val="Textoindependiente2"/>
        <w:numPr>
          <w:ilvl w:val="0"/>
          <w:numId w:val="39"/>
        </w:numPr>
        <w:jc w:val="both"/>
        <w:rPr>
          <w:bCs/>
        </w:rPr>
      </w:pPr>
      <w:r>
        <w:rPr>
          <w:bCs/>
        </w:rPr>
        <w:t>C</w:t>
      </w:r>
      <w:r w:rsidR="003B7252">
        <w:rPr>
          <w:bCs/>
        </w:rPr>
        <w:t xml:space="preserve">uando el infractor sea una persona jurídica deberá comparecer personalmente el representante legal </w:t>
      </w:r>
      <w:r w:rsidR="003B7252" w:rsidRPr="00F10026">
        <w:rPr>
          <w:bCs/>
        </w:rPr>
        <w:t xml:space="preserve">ante la autoridad ambiental </w:t>
      </w:r>
      <w:r w:rsidR="00C87AD1">
        <w:rPr>
          <w:bCs/>
        </w:rPr>
        <w:t>en los términos en que haya ordenado el respectivo acto administrativo de imposición de la sanción de amonestación por escrito con el fin de llevar a cabo las actividades de</w:t>
      </w:r>
      <w:r w:rsidR="00C87AD1" w:rsidRPr="00F10026">
        <w:rPr>
          <w:bCs/>
        </w:rPr>
        <w:t xml:space="preserve"> servicio comunitario</w:t>
      </w:r>
      <w:r w:rsidR="003B7252" w:rsidRPr="00F10026">
        <w:rPr>
          <w:bCs/>
        </w:rPr>
        <w:t>.</w:t>
      </w:r>
      <w:r w:rsidR="003B7252">
        <w:rPr>
          <w:bCs/>
        </w:rPr>
        <w:t xml:space="preserve"> Al momento de comparecer personalmente el representante legal ante la autoridad ambiental deberá hacerlo en compañía de las personas que designará la respectiva persona jurídica para que den cumplimiento a las actividades del servicio comunitario. </w:t>
      </w:r>
    </w:p>
    <w:p w14:paraId="164C3BEB" w14:textId="77777777" w:rsidR="00F64C1F" w:rsidRDefault="00F64C1F" w:rsidP="00E9467D">
      <w:pPr>
        <w:pStyle w:val="Textoindependiente2"/>
        <w:jc w:val="both"/>
        <w:rPr>
          <w:bCs/>
        </w:rPr>
      </w:pPr>
    </w:p>
    <w:p w14:paraId="580AB199" w14:textId="06ED1705" w:rsidR="00F64C1F" w:rsidRPr="00F10026" w:rsidRDefault="00C26ED3" w:rsidP="00C87AD1">
      <w:pPr>
        <w:pStyle w:val="Textoindependiente2"/>
        <w:ind w:left="360"/>
        <w:jc w:val="both"/>
        <w:rPr>
          <w:bCs/>
        </w:rPr>
      </w:pPr>
      <w:r>
        <w:rPr>
          <w:bCs/>
        </w:rPr>
        <w:t xml:space="preserve">Quienes vayan a realizar las actividades en nombre de la persona jurídica que sea declarada como infractor ambiental deberán acreditar </w:t>
      </w:r>
      <w:r w:rsidRPr="00F10026">
        <w:rPr>
          <w:bCs/>
        </w:rPr>
        <w:t xml:space="preserve">la afiliación al sistema de seguridad social integral en </w:t>
      </w:r>
      <w:r w:rsidR="00F64C1F" w:rsidRPr="00F10026">
        <w:rPr>
          <w:bCs/>
        </w:rPr>
        <w:t>Colombia</w:t>
      </w:r>
      <w:r w:rsidR="00F64C1F">
        <w:rPr>
          <w:bCs/>
        </w:rPr>
        <w:t xml:space="preserve">. </w:t>
      </w:r>
    </w:p>
    <w:p w14:paraId="39C16A63" w14:textId="77777777" w:rsidR="00AE760F" w:rsidRPr="00F10026" w:rsidRDefault="00AE760F" w:rsidP="00E9467D">
      <w:pPr>
        <w:pStyle w:val="Textoindependiente2"/>
        <w:jc w:val="both"/>
        <w:rPr>
          <w:bCs/>
        </w:rPr>
      </w:pPr>
    </w:p>
    <w:p w14:paraId="29C73ABF" w14:textId="56C97A7D" w:rsidR="000075D4" w:rsidRDefault="00AE760F" w:rsidP="00E9467D">
      <w:pPr>
        <w:pStyle w:val="Textoindependiente2"/>
        <w:jc w:val="both"/>
        <w:rPr>
          <w:bCs/>
        </w:rPr>
      </w:pPr>
      <w:r w:rsidRPr="00F10026">
        <w:rPr>
          <w:b/>
        </w:rPr>
        <w:t>Artículo 2.2.10.1.3.</w:t>
      </w:r>
      <w:r w:rsidR="00B574A2">
        <w:rPr>
          <w:b/>
        </w:rPr>
        <w:t>7</w:t>
      </w:r>
      <w:r w:rsidRPr="00F10026">
        <w:rPr>
          <w:b/>
        </w:rPr>
        <w:t xml:space="preserve">. Actividades en materia de servicio comunitario. </w:t>
      </w:r>
      <w:r w:rsidRPr="00F10026">
        <w:rPr>
          <w:bCs/>
        </w:rPr>
        <w:t xml:space="preserve">Las actividades de servicio comunitario se materializarán con la vinculación temporal del infractor </w:t>
      </w:r>
      <w:r w:rsidR="00F64C1F" w:rsidRPr="00F64C1F">
        <w:rPr>
          <w:bCs/>
        </w:rPr>
        <w:t>en alguno de los programas, proyectos y/o actividades que la autoridad ambiental tenga directamente, o en convenio con otras autoridades</w:t>
      </w:r>
      <w:r w:rsidR="003A272F">
        <w:rPr>
          <w:bCs/>
        </w:rPr>
        <w:t xml:space="preserve"> y/o entidades públicas y/o privadas</w:t>
      </w:r>
      <w:r w:rsidR="00F64C1F">
        <w:rPr>
          <w:bCs/>
        </w:rPr>
        <w:t>. Para estos efectos, en el acto administrativo que imponga la sanción de amonestación escrita, la autoridad ambiental competente indicará el tipo de actividad que deberá realizar el infractor ambiental</w:t>
      </w:r>
      <w:r w:rsidR="003A272F">
        <w:rPr>
          <w:bCs/>
        </w:rPr>
        <w:t xml:space="preserve"> junto con las condiciones de tiempo, modo y lugar en las que se prestará el servicio comunitario</w:t>
      </w:r>
      <w:r w:rsidR="00F64C1F">
        <w:rPr>
          <w:bCs/>
        </w:rPr>
        <w:t xml:space="preserve">.  </w:t>
      </w:r>
    </w:p>
    <w:p w14:paraId="458CB918" w14:textId="77777777" w:rsidR="000075D4" w:rsidRDefault="000075D4" w:rsidP="00E9467D">
      <w:pPr>
        <w:pStyle w:val="Textoindependiente2"/>
        <w:jc w:val="both"/>
        <w:rPr>
          <w:bCs/>
        </w:rPr>
      </w:pPr>
    </w:p>
    <w:p w14:paraId="3264C945" w14:textId="3942840D" w:rsidR="00AE760F" w:rsidRPr="00F10026" w:rsidRDefault="00AE760F" w:rsidP="00E9467D">
      <w:pPr>
        <w:pStyle w:val="Textoindependiente2"/>
        <w:jc w:val="both"/>
        <w:rPr>
          <w:bCs/>
        </w:rPr>
      </w:pPr>
      <w:r w:rsidRPr="00F10026">
        <w:rPr>
          <w:b/>
        </w:rPr>
        <w:t>Parágrafo 1.</w:t>
      </w:r>
      <w:r w:rsidRPr="00F10026">
        <w:rPr>
          <w:bCs/>
        </w:rPr>
        <w:t xml:space="preserve"> El Servicio comunitario impuesto </w:t>
      </w:r>
      <w:r w:rsidR="00F64C1F">
        <w:rPr>
          <w:bCs/>
        </w:rPr>
        <w:t xml:space="preserve">como complemento de la sanción de amonestación escrita </w:t>
      </w:r>
      <w:r w:rsidRPr="00F10026">
        <w:rPr>
          <w:bCs/>
        </w:rPr>
        <w:t>deberá cumplir con las funciones dispuestas en el artículo 4 de la Ley 1333 de 2009. El servicio comunitario no conlleva remuneración económica</w:t>
      </w:r>
      <w:r w:rsidR="00F64C1F">
        <w:rPr>
          <w:bCs/>
        </w:rPr>
        <w:t xml:space="preserve"> alguna ni en dinero ni en especie</w:t>
      </w:r>
      <w:r w:rsidRPr="00F10026">
        <w:rPr>
          <w:bCs/>
        </w:rPr>
        <w:t xml:space="preserve">, </w:t>
      </w:r>
      <w:r w:rsidR="00F64C1F">
        <w:rPr>
          <w:bCs/>
        </w:rPr>
        <w:t xml:space="preserve">como tampoco generará </w:t>
      </w:r>
      <w:r w:rsidRPr="00F10026">
        <w:rPr>
          <w:bCs/>
        </w:rPr>
        <w:t xml:space="preserve">vínculo laboral entre la </w:t>
      </w:r>
      <w:r w:rsidR="00F64C1F">
        <w:rPr>
          <w:bCs/>
        </w:rPr>
        <w:t>autoridad ambiental</w:t>
      </w:r>
      <w:r w:rsidR="00F64C1F" w:rsidRPr="00F10026">
        <w:rPr>
          <w:bCs/>
        </w:rPr>
        <w:t xml:space="preserve"> </w:t>
      </w:r>
      <w:r w:rsidRPr="00F10026">
        <w:rPr>
          <w:bCs/>
        </w:rPr>
        <w:t>y el infractor o las personas que intervengan en la ejecución de</w:t>
      </w:r>
      <w:r w:rsidR="003A272F">
        <w:rPr>
          <w:bCs/>
        </w:rPr>
        <w:t xml:space="preserve"> las actividades asignadas por la autoridad ambiental bajo el servicio comunitario</w:t>
      </w:r>
      <w:r w:rsidR="00F64C1F">
        <w:rPr>
          <w:bCs/>
        </w:rPr>
        <w:t>.</w:t>
      </w:r>
      <w:r w:rsidR="00F64C1F" w:rsidRPr="00F10026">
        <w:rPr>
          <w:bCs/>
        </w:rPr>
        <w:t xml:space="preserve"> </w:t>
      </w:r>
    </w:p>
    <w:p w14:paraId="5F8A366E" w14:textId="77777777" w:rsidR="00AE760F" w:rsidRPr="00F10026" w:rsidRDefault="00AE760F" w:rsidP="00E9467D">
      <w:pPr>
        <w:pStyle w:val="Textoindependiente2"/>
        <w:jc w:val="both"/>
        <w:rPr>
          <w:bCs/>
        </w:rPr>
      </w:pPr>
    </w:p>
    <w:p w14:paraId="028C4FA3" w14:textId="67576261" w:rsidR="00AE760F" w:rsidRPr="00F10026" w:rsidRDefault="00AE760F" w:rsidP="00454C47">
      <w:pPr>
        <w:pStyle w:val="Textoindependiente2"/>
        <w:jc w:val="both"/>
      </w:pPr>
      <w:r w:rsidRPr="7C84C9E4">
        <w:rPr>
          <w:b/>
          <w:bCs/>
        </w:rPr>
        <w:t>Parágrafo 2.</w:t>
      </w:r>
      <w:r>
        <w:t xml:space="preserve"> La autoridad ambiental podrá hacer uso </w:t>
      </w:r>
      <w:r w:rsidR="00454C47">
        <w:t xml:space="preserve">de especímenes, especies, </w:t>
      </w:r>
      <w:r w:rsidR="6E139345">
        <w:t>productos, subproductos</w:t>
      </w:r>
      <w:r w:rsidR="00454C47">
        <w:t>, elementos, medios o implementos utilizados para cometer la infracción que hayan sido decomisados definitivamente e</w:t>
      </w:r>
      <w:r>
        <w:t xml:space="preserve">n el marco de procesos sancionatorios ambientales, con el fin de ejecutar </w:t>
      </w:r>
      <w:r w:rsidR="00454C47">
        <w:t xml:space="preserve">las acciones </w:t>
      </w:r>
      <w:r>
        <w:t xml:space="preserve">dentro </w:t>
      </w:r>
      <w:r w:rsidR="00C501E7">
        <w:t xml:space="preserve">programas, proyectos y/o </w:t>
      </w:r>
      <w:r w:rsidR="435AA07B">
        <w:t>actividades dispuestas</w:t>
      </w:r>
      <w:r w:rsidR="00C501E7">
        <w:t xml:space="preserve"> para el desarrollo</w:t>
      </w:r>
      <w:r>
        <w:t xml:space="preserve"> de</w:t>
      </w:r>
      <w:r w:rsidR="00C501E7">
        <w:t>l</w:t>
      </w:r>
      <w:r w:rsidR="00F64C1F">
        <w:t xml:space="preserve"> </w:t>
      </w:r>
      <w:r>
        <w:t>servicio comunitario.</w:t>
      </w:r>
    </w:p>
    <w:p w14:paraId="44CA359E" w14:textId="77777777" w:rsidR="00AE760F" w:rsidRPr="00F10026" w:rsidRDefault="00AE760F" w:rsidP="00E9467D">
      <w:pPr>
        <w:pStyle w:val="Textoindependiente2"/>
        <w:jc w:val="both"/>
        <w:rPr>
          <w:bCs/>
        </w:rPr>
      </w:pPr>
    </w:p>
    <w:p w14:paraId="74F9E8A0" w14:textId="5B8B5649" w:rsidR="00454C47" w:rsidRDefault="00810CE9" w:rsidP="00454C47">
      <w:pPr>
        <w:pStyle w:val="Textoindependiente2"/>
        <w:jc w:val="both"/>
      </w:pPr>
      <w:r w:rsidRPr="7C84C9E4">
        <w:rPr>
          <w:b/>
          <w:bCs/>
        </w:rPr>
        <w:t>Parágrafo 3.</w:t>
      </w:r>
      <w:r>
        <w:t xml:space="preserve"> </w:t>
      </w:r>
      <w:r w:rsidR="00F64C1F">
        <w:t xml:space="preserve">Las actividades que se impongan como servicio comunitario en complemento de la sanción de amonestación por escrito </w:t>
      </w:r>
      <w:r>
        <w:t xml:space="preserve">deberán guardar relación </w:t>
      </w:r>
      <w:r w:rsidR="00454C47">
        <w:t xml:space="preserve">con el incumplimiento normativo o el daño ambiental que haya sido objeto de la sanción correspondiente, </w:t>
      </w:r>
      <w:r>
        <w:t xml:space="preserve">y de ser posible, se deberán desarrollar en el área o zona de la infracción, las cuales deberán ser verificables. </w:t>
      </w:r>
      <w:r w:rsidR="00454C47">
        <w:t xml:space="preserve">En cualquier caso, </w:t>
      </w:r>
      <w:r w:rsidR="613CB3CB">
        <w:t>las actividades del servicio comunitario deberán</w:t>
      </w:r>
      <w:r w:rsidR="00454C47">
        <w:t xml:space="preserve"> realizarse en el mismo municipio en el que se cometió la infracción ambiental bien sea por incumplimiento normativo o por daño ambiental.</w:t>
      </w:r>
    </w:p>
    <w:p w14:paraId="11429BA2" w14:textId="77777777" w:rsidR="000075D4" w:rsidRPr="00351026" w:rsidRDefault="000075D4" w:rsidP="00454C47">
      <w:pPr>
        <w:pStyle w:val="Textoindependiente2"/>
        <w:jc w:val="both"/>
        <w:rPr>
          <w:b/>
        </w:rPr>
      </w:pPr>
    </w:p>
    <w:p w14:paraId="385577A4" w14:textId="1468F79C" w:rsidR="000075D4" w:rsidRDefault="000075D4" w:rsidP="00454C47">
      <w:pPr>
        <w:pStyle w:val="Textoindependiente2"/>
        <w:jc w:val="both"/>
      </w:pPr>
      <w:r w:rsidRPr="7C84C9E4">
        <w:rPr>
          <w:b/>
          <w:bCs/>
        </w:rPr>
        <w:t>Parágrafo 4.</w:t>
      </w:r>
      <w:r>
        <w:t xml:space="preserve"> La autoridad ambiental competente podrá desarrollar programas, proyectos y/o actividades que tenga directamente, o en convenio con otras autoridades y/o entidades públicas y/o privadas con el fin de que se pueda llevar a cabo el servicio comunitario. La autoridad ambiental competente podrá igualmente coordinar las actividades del servicio comunitario con l</w:t>
      </w:r>
      <w:r w:rsidR="008F3386">
        <w:t>o</w:t>
      </w:r>
      <w:r>
        <w:t>s organi</w:t>
      </w:r>
      <w:r w:rsidR="00333176">
        <w:t>smos de acción com</w:t>
      </w:r>
      <w:r w:rsidR="00541E86">
        <w:t>unal de los que trata la Ley 2166 de 2021</w:t>
      </w:r>
      <w:r w:rsidR="00333176">
        <w:t xml:space="preserve"> dentro de los municipios en los que se haya incurrido la infracción ambiental. </w:t>
      </w:r>
    </w:p>
    <w:p w14:paraId="19EFD19F" w14:textId="20499236" w:rsidR="009608D7" w:rsidRDefault="009608D7" w:rsidP="00454C47">
      <w:pPr>
        <w:pStyle w:val="Textoindependiente2"/>
        <w:jc w:val="both"/>
      </w:pPr>
    </w:p>
    <w:p w14:paraId="417AE61A" w14:textId="77777777" w:rsidR="009608D7" w:rsidRDefault="009608D7" w:rsidP="00454C47">
      <w:pPr>
        <w:pStyle w:val="Textoindependiente2"/>
        <w:jc w:val="both"/>
      </w:pPr>
    </w:p>
    <w:p w14:paraId="4094F60C" w14:textId="77777777" w:rsidR="0008433F" w:rsidRPr="00F10026" w:rsidRDefault="0008433F" w:rsidP="0008433F">
      <w:pPr>
        <w:pStyle w:val="Textoindependiente2"/>
        <w:jc w:val="both"/>
        <w:rPr>
          <w:bCs/>
        </w:rPr>
      </w:pPr>
    </w:p>
    <w:p w14:paraId="057B3307" w14:textId="1D85922F" w:rsidR="00810CE9" w:rsidRPr="00F10026" w:rsidRDefault="0008433F" w:rsidP="00012FD8">
      <w:pPr>
        <w:pStyle w:val="Textoindependiente2"/>
        <w:jc w:val="both"/>
        <w:rPr>
          <w:bCs/>
        </w:rPr>
      </w:pPr>
      <w:r w:rsidRPr="00F10026">
        <w:rPr>
          <w:b/>
        </w:rPr>
        <w:lastRenderedPageBreak/>
        <w:t>Artículo 2.2.10.1.3.</w:t>
      </w:r>
      <w:r w:rsidR="00B574A2">
        <w:rPr>
          <w:b/>
        </w:rPr>
        <w:t>8</w:t>
      </w:r>
      <w:r w:rsidRPr="00F10026">
        <w:rPr>
          <w:b/>
        </w:rPr>
        <w:t xml:space="preserve">. </w:t>
      </w:r>
      <w:r>
        <w:rPr>
          <w:b/>
        </w:rPr>
        <w:t>Listado enunciativo de las a</w:t>
      </w:r>
      <w:r w:rsidRPr="00F10026">
        <w:rPr>
          <w:b/>
        </w:rPr>
        <w:t>ctividades en materia de servicio comunitario.</w:t>
      </w:r>
      <w:r>
        <w:rPr>
          <w:b/>
        </w:rPr>
        <w:t xml:space="preserve"> </w:t>
      </w:r>
      <w:r w:rsidR="00BE5915">
        <w:rPr>
          <w:bCs/>
        </w:rPr>
        <w:t xml:space="preserve">Sin perjuicio de los </w:t>
      </w:r>
      <w:r w:rsidR="00BE5915" w:rsidRPr="00BE5915">
        <w:rPr>
          <w:bCs/>
        </w:rPr>
        <w:t xml:space="preserve">programas, proyectos y/o actividades que la autoridad ambiental tenga </w:t>
      </w:r>
      <w:r w:rsidR="00333176">
        <w:rPr>
          <w:bCs/>
        </w:rPr>
        <w:t>para el desarrollo del servicio comunitario, la autoridad ambiental establecerá en el respectivo acto administrativo de imposición de la sanción de amonestación por escrito</w:t>
      </w:r>
      <w:r w:rsidR="00810CE9" w:rsidRPr="00F10026">
        <w:rPr>
          <w:bCs/>
        </w:rPr>
        <w:t xml:space="preserve"> una o varias de las siguientes actividades para dar cumplimiento a</w:t>
      </w:r>
      <w:r w:rsidR="00C501E7" w:rsidRPr="00F10026">
        <w:rPr>
          <w:bCs/>
        </w:rPr>
        <w:t>l</w:t>
      </w:r>
      <w:r w:rsidR="00810CE9" w:rsidRPr="00F10026">
        <w:rPr>
          <w:bCs/>
        </w:rPr>
        <w:t xml:space="preserve"> servicio comunitario</w:t>
      </w:r>
      <w:r w:rsidR="00012FD8">
        <w:rPr>
          <w:bCs/>
        </w:rPr>
        <w:t xml:space="preserve">: </w:t>
      </w:r>
    </w:p>
    <w:p w14:paraId="51D8B8C6" w14:textId="77777777" w:rsidR="00B04AFA" w:rsidRPr="00351026" w:rsidRDefault="00B04AFA" w:rsidP="00B04AFA">
      <w:pPr>
        <w:pStyle w:val="Textoindependiente2"/>
        <w:jc w:val="both"/>
        <w:rPr>
          <w:bCs/>
        </w:rPr>
      </w:pPr>
    </w:p>
    <w:p w14:paraId="0235718E" w14:textId="77777777" w:rsidR="00B04AFA"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 xml:space="preserve">Apoyo a los programas, proyectos y/o actividades de cursos </w:t>
      </w:r>
      <w:r w:rsidRPr="00351026">
        <w:rPr>
          <w:rFonts w:ascii="Times New Roman" w:hAnsi="Times New Roman"/>
        </w:rPr>
        <w:t>obligatorios</w:t>
      </w:r>
      <w:r w:rsidRPr="00351026">
        <w:rPr>
          <w:rFonts w:ascii="Times New Roman" w:hAnsi="Times New Roman"/>
          <w:bCs/>
        </w:rPr>
        <w:t xml:space="preserve"> o voluntarios de Educación Ambiental. Esto puede incluir entre otros:</w:t>
      </w:r>
    </w:p>
    <w:p w14:paraId="01BA48E1" w14:textId="77777777" w:rsidR="00B04AFA" w:rsidRPr="00351026" w:rsidRDefault="00B04AFA" w:rsidP="00351026">
      <w:pPr>
        <w:pStyle w:val="Prrafodelista"/>
        <w:spacing w:after="0"/>
        <w:jc w:val="both"/>
        <w:rPr>
          <w:rFonts w:ascii="Times New Roman" w:hAnsi="Times New Roman"/>
          <w:bCs/>
        </w:rPr>
      </w:pPr>
    </w:p>
    <w:p w14:paraId="7F8DD0AF"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Creación de talleres, cursos y charlas sobre gestión ambiental, protección de recursos naturales, gestión de la biodiversidad, entre otros asuntos ambientales.</w:t>
      </w:r>
    </w:p>
    <w:p w14:paraId="7E8BC4FA" w14:textId="77777777" w:rsidR="00B04AFA" w:rsidRPr="00351026" w:rsidRDefault="00B04AFA" w:rsidP="00351026">
      <w:pPr>
        <w:pStyle w:val="Prrafodelista"/>
        <w:spacing w:after="0"/>
        <w:jc w:val="both"/>
        <w:rPr>
          <w:rFonts w:ascii="Times New Roman" w:hAnsi="Times New Roman"/>
          <w:bCs/>
        </w:rPr>
      </w:pPr>
    </w:p>
    <w:p w14:paraId="5310B151"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Elaboración de cartillas, folletos, u otros materiales educativos.</w:t>
      </w:r>
    </w:p>
    <w:p w14:paraId="426F4C10" w14:textId="77777777" w:rsidR="00B04AFA" w:rsidRPr="00351026" w:rsidRDefault="00B04AFA" w:rsidP="00351026">
      <w:pPr>
        <w:pStyle w:val="Prrafodelista"/>
        <w:spacing w:after="0"/>
        <w:jc w:val="both"/>
        <w:rPr>
          <w:rFonts w:ascii="Times New Roman" w:hAnsi="Times New Roman"/>
          <w:bCs/>
        </w:rPr>
      </w:pPr>
    </w:p>
    <w:p w14:paraId="42C5E145"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Elaboración de contenido multimedia para redes sociales y difusión por internet, radio, televisión y otros medios digitales.</w:t>
      </w:r>
    </w:p>
    <w:p w14:paraId="3C5FFDA4" w14:textId="77777777" w:rsidR="00B04AFA" w:rsidRPr="00351026" w:rsidRDefault="00B04AFA" w:rsidP="00351026">
      <w:pPr>
        <w:pStyle w:val="Prrafodelista"/>
        <w:spacing w:after="0"/>
        <w:jc w:val="both"/>
        <w:rPr>
          <w:rFonts w:ascii="Times New Roman" w:hAnsi="Times New Roman"/>
          <w:bCs/>
        </w:rPr>
      </w:pPr>
    </w:p>
    <w:p w14:paraId="499253CB"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Elab</w:t>
      </w:r>
      <w:r w:rsidRPr="00351026">
        <w:rPr>
          <w:rFonts w:ascii="Times New Roman" w:hAnsi="Times New Roman"/>
        </w:rPr>
        <w:t>oración de guías</w:t>
      </w:r>
      <w:r w:rsidRPr="00351026">
        <w:rPr>
          <w:rFonts w:ascii="Times New Roman" w:hAnsi="Times New Roman"/>
          <w:bCs/>
        </w:rPr>
        <w:t xml:space="preserve"> de turismo de naturaleza.</w:t>
      </w:r>
    </w:p>
    <w:p w14:paraId="0DA57D13" w14:textId="77777777" w:rsidR="00B04AFA" w:rsidRPr="00351026" w:rsidRDefault="00B04AFA" w:rsidP="00B04AFA">
      <w:pPr>
        <w:pStyle w:val="Textoindependiente2"/>
        <w:ind w:left="360"/>
        <w:jc w:val="both"/>
        <w:rPr>
          <w:bCs/>
        </w:rPr>
      </w:pPr>
    </w:p>
    <w:p w14:paraId="20BBEBB7" w14:textId="04FC49F1" w:rsidR="00B04AFA" w:rsidRDefault="00B04AFA" w:rsidP="7C84C9E4">
      <w:pPr>
        <w:pStyle w:val="Prrafodelista"/>
        <w:numPr>
          <w:ilvl w:val="0"/>
          <w:numId w:val="50"/>
        </w:numPr>
        <w:spacing w:after="0"/>
        <w:jc w:val="both"/>
        <w:rPr>
          <w:rFonts w:ascii="Times New Roman" w:hAnsi="Times New Roman"/>
        </w:rPr>
      </w:pPr>
      <w:r w:rsidRPr="7C84C9E4">
        <w:rPr>
          <w:rFonts w:ascii="Times New Roman" w:hAnsi="Times New Roman"/>
        </w:rPr>
        <w:t xml:space="preserve"> Apoyo en las actividades en procesos de conservación como de procesos de restauración (bajo las modalidades de recuperación, rehabilitación y/o restauración ecológica). Esto </w:t>
      </w:r>
      <w:r w:rsidR="45B490E4" w:rsidRPr="7C84C9E4">
        <w:rPr>
          <w:rFonts w:ascii="Times New Roman" w:hAnsi="Times New Roman"/>
        </w:rPr>
        <w:t>puede incluir</w:t>
      </w:r>
      <w:r w:rsidRPr="7C84C9E4">
        <w:rPr>
          <w:rFonts w:ascii="Times New Roman" w:hAnsi="Times New Roman"/>
        </w:rPr>
        <w:t xml:space="preserve"> entre otros:</w:t>
      </w:r>
    </w:p>
    <w:p w14:paraId="0063773F" w14:textId="77777777" w:rsidR="00B04AFA" w:rsidRPr="00351026" w:rsidRDefault="00B04AFA" w:rsidP="00351026">
      <w:pPr>
        <w:pStyle w:val="Prrafodelista"/>
        <w:spacing w:after="0"/>
        <w:jc w:val="both"/>
        <w:rPr>
          <w:rFonts w:ascii="Times New Roman" w:hAnsi="Times New Roman"/>
          <w:bCs/>
        </w:rPr>
      </w:pPr>
    </w:p>
    <w:p w14:paraId="34747724"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 xml:space="preserve">Actividades de </w:t>
      </w:r>
      <w:r w:rsidRPr="00351026">
        <w:rPr>
          <w:rFonts w:ascii="Times New Roman" w:hAnsi="Times New Roman"/>
        </w:rPr>
        <w:t>aislamiento</w:t>
      </w:r>
      <w:r w:rsidRPr="00351026">
        <w:rPr>
          <w:rFonts w:ascii="Times New Roman" w:hAnsi="Times New Roman"/>
          <w:bCs/>
        </w:rPr>
        <w:t xml:space="preserve"> y cerramientos. </w:t>
      </w:r>
    </w:p>
    <w:p w14:paraId="730B6456" w14:textId="77777777" w:rsidR="00B04AFA" w:rsidRPr="00351026" w:rsidRDefault="00B04AFA" w:rsidP="00B04AFA">
      <w:pPr>
        <w:pStyle w:val="Textoindependiente2"/>
        <w:ind w:left="720"/>
        <w:jc w:val="both"/>
        <w:rPr>
          <w:bCs/>
        </w:rPr>
      </w:pPr>
    </w:p>
    <w:p w14:paraId="1715234B"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rPr>
        <w:t xml:space="preserve">Actividades de siembra como de enriquecimiento forestal con especies nativas de </w:t>
      </w:r>
      <w:r w:rsidRPr="00351026">
        <w:rPr>
          <w:rFonts w:ascii="Times New Roman" w:hAnsi="Times New Roman"/>
          <w:bCs/>
        </w:rPr>
        <w:t>viveros registrados ante el ICA. Esto incluye actividades de hoyado, fertilización, entre otras actividades.</w:t>
      </w:r>
    </w:p>
    <w:p w14:paraId="20F7A4E0" w14:textId="77777777" w:rsidR="00B04AFA" w:rsidRPr="00351026" w:rsidRDefault="00B04AFA" w:rsidP="00351026">
      <w:pPr>
        <w:pStyle w:val="Prrafodelista"/>
        <w:spacing w:after="0"/>
        <w:jc w:val="both"/>
        <w:rPr>
          <w:rFonts w:ascii="Times New Roman" w:hAnsi="Times New Roman"/>
          <w:bCs/>
        </w:rPr>
      </w:pPr>
    </w:p>
    <w:p w14:paraId="577CFACB"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Actividades de mantenimiento, fertilización, seguimiento y monitoreo de siembras.</w:t>
      </w:r>
    </w:p>
    <w:p w14:paraId="70AE1A48" w14:textId="77777777" w:rsidR="00B04AFA" w:rsidRPr="00351026" w:rsidRDefault="00B04AFA" w:rsidP="00351026">
      <w:pPr>
        <w:pStyle w:val="Prrafodelista"/>
        <w:spacing w:after="0"/>
        <w:jc w:val="both"/>
        <w:rPr>
          <w:rFonts w:ascii="Times New Roman" w:hAnsi="Times New Roman"/>
          <w:bCs/>
        </w:rPr>
      </w:pPr>
    </w:p>
    <w:p w14:paraId="62332282"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Recuperación de manglares, bosques, coberturas vegetales, rondas hídricas, entre otros.</w:t>
      </w:r>
    </w:p>
    <w:p w14:paraId="5EBFB3B6" w14:textId="77777777" w:rsidR="00B04AFA" w:rsidRPr="00351026" w:rsidRDefault="00B04AFA" w:rsidP="00351026">
      <w:pPr>
        <w:pStyle w:val="Prrafodelista"/>
        <w:spacing w:after="0"/>
        <w:jc w:val="both"/>
        <w:rPr>
          <w:rFonts w:ascii="Times New Roman" w:hAnsi="Times New Roman"/>
          <w:bCs/>
        </w:rPr>
      </w:pPr>
    </w:p>
    <w:p w14:paraId="7B5E28D3"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Actividades de manejo y control de especies invasoras.</w:t>
      </w:r>
    </w:p>
    <w:p w14:paraId="66513371" w14:textId="77777777" w:rsidR="00B04AFA" w:rsidRPr="00351026" w:rsidRDefault="00B04AFA" w:rsidP="00351026">
      <w:pPr>
        <w:pStyle w:val="Prrafodelista"/>
        <w:spacing w:after="0"/>
        <w:jc w:val="both"/>
        <w:rPr>
          <w:rFonts w:ascii="Times New Roman" w:hAnsi="Times New Roman"/>
          <w:bCs/>
        </w:rPr>
      </w:pPr>
    </w:p>
    <w:p w14:paraId="542F5B94"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Construcción, manejo y mantenimiento de barreras verdes.</w:t>
      </w:r>
    </w:p>
    <w:p w14:paraId="37D91B53" w14:textId="77777777" w:rsidR="00B04AFA" w:rsidRPr="00351026" w:rsidRDefault="00B04AFA" w:rsidP="00351026">
      <w:pPr>
        <w:pStyle w:val="Prrafodelista"/>
        <w:spacing w:after="0"/>
        <w:jc w:val="both"/>
        <w:rPr>
          <w:rFonts w:ascii="Times New Roman" w:hAnsi="Times New Roman"/>
          <w:bCs/>
        </w:rPr>
      </w:pPr>
    </w:p>
    <w:p w14:paraId="1EFA21D6"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Actividades</w:t>
      </w:r>
      <w:r w:rsidRPr="00351026">
        <w:rPr>
          <w:rFonts w:ascii="Times New Roman" w:hAnsi="Times New Roman"/>
        </w:rPr>
        <w:t xml:space="preserve"> de</w:t>
      </w:r>
      <w:r w:rsidRPr="00351026">
        <w:rPr>
          <w:rFonts w:ascii="Times New Roman" w:hAnsi="Times New Roman"/>
          <w:bCs/>
        </w:rPr>
        <w:t xml:space="preserve"> protección y recuperación de suelos.</w:t>
      </w:r>
    </w:p>
    <w:p w14:paraId="7CF0CAAE" w14:textId="77777777" w:rsidR="00B04AFA" w:rsidRPr="00351026" w:rsidRDefault="00B04AFA" w:rsidP="00B04AFA">
      <w:pPr>
        <w:pStyle w:val="Textoindependiente2"/>
        <w:ind w:left="720"/>
        <w:jc w:val="both"/>
        <w:rPr>
          <w:bCs/>
        </w:rPr>
      </w:pPr>
    </w:p>
    <w:p w14:paraId="3C9C8167"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atención integral de pasivos ambientales conforme a los planes de atención integral que sean aprobados por la autoridad ambiental competente.</w:t>
      </w:r>
    </w:p>
    <w:p w14:paraId="5B1D2090" w14:textId="77777777" w:rsidR="00B04AFA" w:rsidRPr="00351026" w:rsidRDefault="00B04AFA" w:rsidP="00B04AFA">
      <w:pPr>
        <w:pStyle w:val="Textoindependiente2"/>
        <w:ind w:left="360"/>
        <w:jc w:val="both"/>
        <w:rPr>
          <w:bCs/>
        </w:rPr>
      </w:pPr>
    </w:p>
    <w:p w14:paraId="07770D7B"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 xml:space="preserve"> Apoyo en las actividades de ornamentación en zona urbana y centros poblados.</w:t>
      </w:r>
    </w:p>
    <w:p w14:paraId="7D4CE100" w14:textId="77777777" w:rsidR="00B04AFA" w:rsidRPr="00351026" w:rsidRDefault="00B04AFA" w:rsidP="00B04AFA">
      <w:pPr>
        <w:pStyle w:val="Textoindependiente2"/>
        <w:ind w:left="360"/>
        <w:jc w:val="both"/>
        <w:rPr>
          <w:bCs/>
        </w:rPr>
      </w:pPr>
    </w:p>
    <w:p w14:paraId="0960BB7C"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limpieza y recolección de residuos en ríos, playas, manglares, lagos, lagunas y demás cuerpos de agua junto con sus rondas hídricas correspondientes.</w:t>
      </w:r>
    </w:p>
    <w:p w14:paraId="5F052889" w14:textId="77777777" w:rsidR="00B04AFA" w:rsidRPr="00351026" w:rsidRDefault="00B04AFA" w:rsidP="00B04AFA">
      <w:pPr>
        <w:pStyle w:val="Textoindependiente2"/>
        <w:ind w:left="360"/>
        <w:jc w:val="both"/>
        <w:rPr>
          <w:bCs/>
        </w:rPr>
      </w:pPr>
    </w:p>
    <w:p w14:paraId="63F0FB37"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clasificación y separación de residuos, como de reciclaje, reutilización, recuperación y demás acciones asociadas a la gestión integral de residuos.</w:t>
      </w:r>
    </w:p>
    <w:p w14:paraId="2EE258F4" w14:textId="77777777" w:rsidR="00B04AFA" w:rsidRPr="00351026" w:rsidRDefault="00B04AFA" w:rsidP="00B04AFA">
      <w:pPr>
        <w:pStyle w:val="Prrafodelista"/>
        <w:ind w:left="1512"/>
        <w:jc w:val="both"/>
        <w:rPr>
          <w:rFonts w:ascii="Times New Roman" w:hAnsi="Times New Roman"/>
          <w:bCs/>
        </w:rPr>
      </w:pPr>
    </w:p>
    <w:p w14:paraId="3C7B58AA"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campañas de recolección de residuos posconsumo o de residuos de programas de recolección selectiva, o residuos de plásticos de un solo uso.</w:t>
      </w:r>
    </w:p>
    <w:p w14:paraId="63054B4C" w14:textId="77777777" w:rsidR="00B04AFA" w:rsidRPr="00351026" w:rsidRDefault="00B04AFA" w:rsidP="00B04AFA">
      <w:pPr>
        <w:pStyle w:val="Textoindependiente2"/>
        <w:ind w:left="360"/>
        <w:jc w:val="both"/>
        <w:rPr>
          <w:bCs/>
        </w:rPr>
      </w:pPr>
    </w:p>
    <w:p w14:paraId="5D267EC5" w14:textId="22DA4E09" w:rsidR="00B04AFA"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 xml:space="preserve">Apoyo en las actividades de compostaje y de gestión de residuos ordinarios. </w:t>
      </w:r>
    </w:p>
    <w:p w14:paraId="43814319" w14:textId="77777777" w:rsidR="009608D7" w:rsidRPr="009608D7" w:rsidRDefault="009608D7" w:rsidP="009608D7">
      <w:pPr>
        <w:pStyle w:val="Prrafodelista"/>
        <w:rPr>
          <w:rFonts w:ascii="Times New Roman" w:hAnsi="Times New Roman"/>
          <w:bCs/>
        </w:rPr>
      </w:pPr>
    </w:p>
    <w:p w14:paraId="2BF079E6" w14:textId="77777777" w:rsidR="009608D7" w:rsidRPr="009608D7" w:rsidRDefault="009608D7" w:rsidP="009608D7">
      <w:pPr>
        <w:jc w:val="both"/>
        <w:rPr>
          <w:bCs/>
        </w:rPr>
      </w:pPr>
    </w:p>
    <w:p w14:paraId="28DA3571" w14:textId="77777777" w:rsidR="00B04AFA" w:rsidRPr="00351026" w:rsidRDefault="00B04AFA" w:rsidP="00B04AFA">
      <w:pPr>
        <w:pStyle w:val="Textoindependiente2"/>
        <w:ind w:left="360"/>
        <w:jc w:val="both"/>
        <w:rPr>
          <w:bCs/>
        </w:rPr>
      </w:pPr>
    </w:p>
    <w:p w14:paraId="5640FCC7"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lastRenderedPageBreak/>
        <w:t xml:space="preserve">Apoyo en las actividades de las acciones, planes, programas y medidas derivadas de planes de manejo de áreas protegidas. </w:t>
      </w:r>
    </w:p>
    <w:p w14:paraId="162E3823" w14:textId="77777777" w:rsidR="00B04AFA" w:rsidRPr="00351026" w:rsidRDefault="00B04AFA" w:rsidP="00B04AFA">
      <w:pPr>
        <w:pStyle w:val="Textoindependiente2"/>
        <w:ind w:left="360"/>
        <w:jc w:val="both"/>
        <w:rPr>
          <w:bCs/>
        </w:rPr>
      </w:pPr>
    </w:p>
    <w:p w14:paraId="062C4207"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mantenimiento de senderos ecológicos en áreas protegidas o en áreas de estrategias de conservación in situ.</w:t>
      </w:r>
    </w:p>
    <w:p w14:paraId="6AEDB991" w14:textId="77777777" w:rsidR="00B04AFA" w:rsidRPr="00351026" w:rsidRDefault="00B04AFA" w:rsidP="00B04AFA">
      <w:pPr>
        <w:pStyle w:val="Textoindependiente2"/>
        <w:ind w:left="360"/>
        <w:jc w:val="both"/>
        <w:rPr>
          <w:bCs/>
        </w:rPr>
      </w:pPr>
    </w:p>
    <w:p w14:paraId="3CF4E444"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en viveros de la autoridad ambiental o viveros comunitarios.</w:t>
      </w:r>
    </w:p>
    <w:p w14:paraId="19E5D075" w14:textId="77777777" w:rsidR="00B04AFA" w:rsidRPr="00351026" w:rsidRDefault="00B04AFA" w:rsidP="00B04AFA">
      <w:pPr>
        <w:pStyle w:val="Textoindependiente2"/>
        <w:ind w:left="360"/>
        <w:jc w:val="both"/>
        <w:rPr>
          <w:bCs/>
        </w:rPr>
      </w:pPr>
    </w:p>
    <w:p w14:paraId="207AE47C"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las actividades de monitoreo de especies de fauna y flora sujeto a las normas aplicables.</w:t>
      </w:r>
    </w:p>
    <w:p w14:paraId="259C2391" w14:textId="77777777" w:rsidR="00B04AFA" w:rsidRPr="00351026" w:rsidRDefault="00B04AFA" w:rsidP="00B04AFA">
      <w:pPr>
        <w:pStyle w:val="Textoindependiente2"/>
        <w:ind w:left="360"/>
        <w:jc w:val="both"/>
        <w:rPr>
          <w:bCs/>
        </w:rPr>
      </w:pPr>
    </w:p>
    <w:p w14:paraId="720D4631"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 construcción de hábitats artificiales.</w:t>
      </w:r>
    </w:p>
    <w:p w14:paraId="024AC1D0" w14:textId="77777777" w:rsidR="00B04AFA" w:rsidRPr="00351026" w:rsidRDefault="00B04AFA" w:rsidP="00B04AFA">
      <w:pPr>
        <w:pStyle w:val="Textoindependiente2"/>
        <w:ind w:left="360"/>
        <w:jc w:val="both"/>
        <w:rPr>
          <w:bCs/>
        </w:rPr>
      </w:pPr>
    </w:p>
    <w:p w14:paraId="08F9ED5B"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actividades de apicultura y demás negocios verdes que promuevan las autoridades ambientales.</w:t>
      </w:r>
    </w:p>
    <w:p w14:paraId="771376A7" w14:textId="77777777" w:rsidR="00B04AFA" w:rsidRPr="00351026" w:rsidRDefault="00B04AFA" w:rsidP="00B04AFA">
      <w:pPr>
        <w:pStyle w:val="Textoindependiente2"/>
        <w:ind w:left="360"/>
        <w:jc w:val="both"/>
        <w:rPr>
          <w:bCs/>
        </w:rPr>
      </w:pPr>
    </w:p>
    <w:p w14:paraId="40BBD726"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 xml:space="preserve">Apoyo en la gestión de ferias, campañas y eventos a cargo de la autoridad ambiental. </w:t>
      </w:r>
    </w:p>
    <w:p w14:paraId="0139AC58" w14:textId="77777777" w:rsidR="00B04AFA" w:rsidRPr="00351026" w:rsidRDefault="00B04AFA" w:rsidP="00B04AFA">
      <w:pPr>
        <w:pStyle w:val="Textoindependiente2"/>
        <w:ind w:left="360"/>
        <w:jc w:val="both"/>
        <w:rPr>
          <w:bCs/>
        </w:rPr>
      </w:pPr>
    </w:p>
    <w:p w14:paraId="1C954FC9"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 elaboración de estudios ambientales.</w:t>
      </w:r>
    </w:p>
    <w:p w14:paraId="2722A51E" w14:textId="77777777" w:rsidR="00B04AFA" w:rsidRPr="00351026" w:rsidRDefault="00B04AFA" w:rsidP="00B04AFA">
      <w:pPr>
        <w:pStyle w:val="Textoindependiente2"/>
        <w:ind w:left="360"/>
        <w:jc w:val="both"/>
        <w:rPr>
          <w:bCs/>
        </w:rPr>
      </w:pPr>
    </w:p>
    <w:p w14:paraId="77253FBB"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a la realización de eventos de participación ciudadana, como por ejemplo audiencias públicas, rendición de cuentas de autoridades ambientales, entre otros.</w:t>
      </w:r>
    </w:p>
    <w:p w14:paraId="6B0AEA98" w14:textId="77777777" w:rsidR="00B04AFA" w:rsidRPr="00351026" w:rsidRDefault="00B04AFA" w:rsidP="00B04AFA">
      <w:pPr>
        <w:pStyle w:val="Textoindependiente2"/>
        <w:ind w:left="360"/>
        <w:jc w:val="both"/>
        <w:rPr>
          <w:bCs/>
        </w:rPr>
      </w:pPr>
    </w:p>
    <w:p w14:paraId="1CD6C2D4"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 recuperación de coberturas vegetales.</w:t>
      </w:r>
    </w:p>
    <w:p w14:paraId="75FD115C" w14:textId="77777777" w:rsidR="00B04AFA" w:rsidRPr="00351026" w:rsidRDefault="00B04AFA" w:rsidP="00B04AFA">
      <w:pPr>
        <w:pStyle w:val="Prrafodelista"/>
        <w:ind w:left="1512"/>
        <w:jc w:val="both"/>
        <w:rPr>
          <w:rFonts w:ascii="Times New Roman" w:hAnsi="Times New Roman"/>
          <w:bCs/>
        </w:rPr>
      </w:pPr>
    </w:p>
    <w:p w14:paraId="088FE82B"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medición de caudales.</w:t>
      </w:r>
    </w:p>
    <w:p w14:paraId="13CA62C2" w14:textId="77777777" w:rsidR="00B04AFA" w:rsidRPr="00351026" w:rsidRDefault="00B04AFA" w:rsidP="00B04AFA">
      <w:pPr>
        <w:pStyle w:val="Prrafodelista"/>
        <w:ind w:left="1512"/>
        <w:jc w:val="both"/>
        <w:rPr>
          <w:rFonts w:ascii="Times New Roman" w:hAnsi="Times New Roman"/>
          <w:bCs/>
        </w:rPr>
      </w:pPr>
    </w:p>
    <w:p w14:paraId="563B7B9A"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monitoreo de recursos naturales.</w:t>
      </w:r>
    </w:p>
    <w:p w14:paraId="43019597" w14:textId="77777777" w:rsidR="00B04AFA" w:rsidRPr="00351026" w:rsidRDefault="00B04AFA" w:rsidP="00B04AFA">
      <w:pPr>
        <w:pStyle w:val="Prrafodelista"/>
        <w:ind w:left="1512"/>
        <w:jc w:val="both"/>
        <w:rPr>
          <w:rFonts w:ascii="Times New Roman" w:hAnsi="Times New Roman"/>
          <w:bCs/>
        </w:rPr>
      </w:pPr>
    </w:p>
    <w:p w14:paraId="2ED4A91C"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implementación de sistemas de aguas lluvias.</w:t>
      </w:r>
    </w:p>
    <w:p w14:paraId="2F685630" w14:textId="77777777" w:rsidR="00B04AFA" w:rsidRPr="00351026" w:rsidRDefault="00B04AFA" w:rsidP="00B04AFA">
      <w:pPr>
        <w:pStyle w:val="Prrafodelista"/>
        <w:ind w:left="1512"/>
        <w:jc w:val="both"/>
        <w:rPr>
          <w:rFonts w:ascii="Times New Roman" w:hAnsi="Times New Roman"/>
          <w:bCs/>
        </w:rPr>
      </w:pPr>
    </w:p>
    <w:p w14:paraId="50BF400F"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implementación de sistemas de reúso y de recirculación.</w:t>
      </w:r>
    </w:p>
    <w:p w14:paraId="54096A5F" w14:textId="77777777" w:rsidR="00B04AFA" w:rsidRPr="00351026" w:rsidRDefault="00B04AFA" w:rsidP="00B04AFA">
      <w:pPr>
        <w:pStyle w:val="Prrafodelista"/>
        <w:ind w:left="1512"/>
        <w:jc w:val="both"/>
        <w:rPr>
          <w:rFonts w:ascii="Times New Roman" w:hAnsi="Times New Roman"/>
          <w:bCs/>
        </w:rPr>
      </w:pPr>
    </w:p>
    <w:p w14:paraId="0842A012"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proyectos de energías renovables.</w:t>
      </w:r>
    </w:p>
    <w:p w14:paraId="7F03990B" w14:textId="77777777" w:rsidR="00B04AFA" w:rsidRPr="00351026" w:rsidRDefault="00B04AFA" w:rsidP="00B04AFA">
      <w:pPr>
        <w:pStyle w:val="Prrafodelista"/>
        <w:ind w:left="1512"/>
        <w:jc w:val="both"/>
        <w:rPr>
          <w:rFonts w:ascii="Times New Roman" w:hAnsi="Times New Roman"/>
          <w:bCs/>
        </w:rPr>
      </w:pPr>
    </w:p>
    <w:p w14:paraId="48133847"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a la gestión ambiental de las Juntas de Acción Comunal y demás organizaciones sociales de base.</w:t>
      </w:r>
    </w:p>
    <w:p w14:paraId="2462CA3F" w14:textId="77777777" w:rsidR="00B04AFA" w:rsidRPr="00351026" w:rsidRDefault="00B04AFA" w:rsidP="00B04AFA">
      <w:pPr>
        <w:pStyle w:val="Prrafodelista"/>
        <w:ind w:left="1512"/>
        <w:jc w:val="both"/>
        <w:rPr>
          <w:rFonts w:ascii="Times New Roman" w:hAnsi="Times New Roman"/>
          <w:bCs/>
        </w:rPr>
      </w:pPr>
    </w:p>
    <w:p w14:paraId="7CF58D2D"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 xml:space="preserve">Apoyo en la generación de señalética ambiental. </w:t>
      </w:r>
    </w:p>
    <w:p w14:paraId="733603B0" w14:textId="77777777" w:rsidR="00B04AFA" w:rsidRPr="00351026" w:rsidRDefault="00B04AFA" w:rsidP="00B04AFA">
      <w:pPr>
        <w:pStyle w:val="Prrafodelista"/>
        <w:ind w:left="1512"/>
        <w:jc w:val="both"/>
        <w:rPr>
          <w:rFonts w:ascii="Times New Roman" w:hAnsi="Times New Roman"/>
          <w:bCs/>
        </w:rPr>
      </w:pPr>
    </w:p>
    <w:p w14:paraId="7A385904"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procesos de liberación de fauna rehabilitada como de restitución de especies de fauna y flora según corresponda.</w:t>
      </w:r>
    </w:p>
    <w:p w14:paraId="5EBBE5D0" w14:textId="77777777" w:rsidR="00B04AFA" w:rsidRPr="00351026" w:rsidRDefault="00B04AFA" w:rsidP="00B04AFA">
      <w:pPr>
        <w:pStyle w:val="Prrafodelista"/>
        <w:ind w:left="1512"/>
        <w:jc w:val="both"/>
        <w:rPr>
          <w:rFonts w:ascii="Times New Roman" w:hAnsi="Times New Roman"/>
          <w:bCs/>
        </w:rPr>
      </w:pPr>
    </w:p>
    <w:p w14:paraId="696C4409"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proyectos de gestión de polinización.</w:t>
      </w:r>
    </w:p>
    <w:p w14:paraId="797B078D" w14:textId="77777777" w:rsidR="00B04AFA" w:rsidRPr="00351026" w:rsidRDefault="00B04AFA" w:rsidP="00B04AFA">
      <w:pPr>
        <w:pStyle w:val="Prrafodelista"/>
        <w:ind w:left="1512"/>
        <w:jc w:val="both"/>
        <w:rPr>
          <w:rFonts w:ascii="Times New Roman" w:hAnsi="Times New Roman"/>
          <w:bCs/>
        </w:rPr>
      </w:pPr>
    </w:p>
    <w:p w14:paraId="7FDD96D8"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proyectos silvopastoriles, de agroecología o agroforestería.</w:t>
      </w:r>
    </w:p>
    <w:p w14:paraId="72F0C896" w14:textId="77777777" w:rsidR="00B04AFA" w:rsidRPr="00351026" w:rsidRDefault="00B04AFA" w:rsidP="00B04AFA">
      <w:pPr>
        <w:pStyle w:val="Textoindependiente2"/>
        <w:ind w:left="360"/>
        <w:jc w:val="both"/>
        <w:rPr>
          <w:bCs/>
        </w:rPr>
      </w:pPr>
    </w:p>
    <w:p w14:paraId="1A4C26E5"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gestión de bancos de semillas sujeto a las normas aplicables.</w:t>
      </w:r>
    </w:p>
    <w:p w14:paraId="767CD12A" w14:textId="77777777" w:rsidR="00B04AFA" w:rsidRPr="00351026" w:rsidRDefault="00B04AFA" w:rsidP="00B04AFA">
      <w:pPr>
        <w:pStyle w:val="Textoindependiente2"/>
        <w:ind w:left="360"/>
        <w:jc w:val="both"/>
        <w:rPr>
          <w:bCs/>
        </w:rPr>
      </w:pPr>
    </w:p>
    <w:p w14:paraId="2D713E62" w14:textId="77777777" w:rsidR="00B04AFA"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la socialización e implementación de campañas de sensibilización y prevención que adelante la autoridad ambiental, en diferentes campos como:</w:t>
      </w:r>
    </w:p>
    <w:p w14:paraId="5EF25E1E" w14:textId="77777777" w:rsidR="00B04AFA" w:rsidRPr="00351026" w:rsidRDefault="00B04AFA" w:rsidP="00351026">
      <w:pPr>
        <w:pStyle w:val="Prrafodelista"/>
        <w:rPr>
          <w:rFonts w:ascii="Times New Roman" w:hAnsi="Times New Roman"/>
          <w:bCs/>
        </w:rPr>
      </w:pPr>
    </w:p>
    <w:p w14:paraId="102DACE3"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Preservación del medio ambiente.</w:t>
      </w:r>
    </w:p>
    <w:p w14:paraId="434E45EC" w14:textId="77777777" w:rsidR="00B04AFA" w:rsidRPr="00351026" w:rsidRDefault="00B04AFA" w:rsidP="00351026">
      <w:pPr>
        <w:pStyle w:val="Prrafodelista"/>
        <w:spacing w:after="0"/>
        <w:jc w:val="both"/>
        <w:rPr>
          <w:rFonts w:ascii="Times New Roman" w:hAnsi="Times New Roman"/>
          <w:bCs/>
        </w:rPr>
      </w:pPr>
    </w:p>
    <w:p w14:paraId="2CDD5730" w14:textId="7F27F4BA" w:rsidR="00B04AFA"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Gestión de instrumentos ambientales.</w:t>
      </w:r>
    </w:p>
    <w:p w14:paraId="6ABFDEC3" w14:textId="77777777" w:rsidR="009608D7" w:rsidRPr="009608D7" w:rsidRDefault="009608D7" w:rsidP="009608D7">
      <w:pPr>
        <w:pStyle w:val="Prrafodelista"/>
        <w:rPr>
          <w:rFonts w:ascii="Times New Roman" w:hAnsi="Times New Roman"/>
          <w:bCs/>
        </w:rPr>
      </w:pPr>
    </w:p>
    <w:p w14:paraId="3AE47DEE" w14:textId="68A726CD" w:rsidR="009608D7" w:rsidRDefault="009608D7" w:rsidP="009608D7">
      <w:pPr>
        <w:pStyle w:val="Prrafodelista"/>
        <w:spacing w:after="0"/>
        <w:ind w:left="360"/>
        <w:jc w:val="both"/>
        <w:rPr>
          <w:rFonts w:ascii="Times New Roman" w:hAnsi="Times New Roman"/>
          <w:bCs/>
        </w:rPr>
      </w:pPr>
    </w:p>
    <w:p w14:paraId="6F8873A4" w14:textId="60C94D5E" w:rsidR="009608D7" w:rsidRDefault="009608D7" w:rsidP="009608D7">
      <w:pPr>
        <w:pStyle w:val="Prrafodelista"/>
        <w:spacing w:after="0"/>
        <w:ind w:left="360"/>
        <w:jc w:val="both"/>
        <w:rPr>
          <w:rFonts w:ascii="Times New Roman" w:hAnsi="Times New Roman"/>
          <w:bCs/>
        </w:rPr>
      </w:pPr>
    </w:p>
    <w:p w14:paraId="426687DB" w14:textId="77777777" w:rsidR="00B04AFA" w:rsidRPr="00351026" w:rsidRDefault="00B04AFA" w:rsidP="00351026">
      <w:pPr>
        <w:pStyle w:val="Prrafodelista"/>
        <w:spacing w:after="0"/>
        <w:jc w:val="both"/>
        <w:rPr>
          <w:rFonts w:ascii="Times New Roman" w:hAnsi="Times New Roman"/>
          <w:bCs/>
        </w:rPr>
      </w:pPr>
    </w:p>
    <w:p w14:paraId="7276B7F8"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lastRenderedPageBreak/>
        <w:t xml:space="preserve">Separación, manejo, gestión y disposición de residuos sólidos. </w:t>
      </w:r>
    </w:p>
    <w:p w14:paraId="4F7C9603" w14:textId="77777777" w:rsidR="00B04AFA" w:rsidRPr="00351026" w:rsidRDefault="00B04AFA" w:rsidP="00351026">
      <w:pPr>
        <w:pStyle w:val="Prrafodelista"/>
        <w:spacing w:after="0"/>
        <w:jc w:val="both"/>
        <w:rPr>
          <w:rFonts w:ascii="Times New Roman" w:hAnsi="Times New Roman"/>
          <w:bCs/>
        </w:rPr>
      </w:pPr>
    </w:p>
    <w:p w14:paraId="7993C0BC"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Tráfico de fauna y flora silvestres.</w:t>
      </w:r>
    </w:p>
    <w:p w14:paraId="3455EFB9" w14:textId="77777777" w:rsidR="00B04AFA" w:rsidRPr="00351026" w:rsidRDefault="00B04AFA" w:rsidP="00351026">
      <w:pPr>
        <w:pStyle w:val="Prrafodelista"/>
        <w:spacing w:after="0"/>
        <w:jc w:val="both"/>
        <w:rPr>
          <w:rFonts w:ascii="Times New Roman" w:hAnsi="Times New Roman"/>
          <w:bCs/>
        </w:rPr>
      </w:pPr>
    </w:p>
    <w:p w14:paraId="5FDA569C"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Deforestación.</w:t>
      </w:r>
    </w:p>
    <w:p w14:paraId="563986AC" w14:textId="77777777" w:rsidR="00B04AFA" w:rsidRPr="00351026" w:rsidRDefault="00B04AFA" w:rsidP="00351026">
      <w:pPr>
        <w:pStyle w:val="Prrafodelista"/>
        <w:spacing w:after="0"/>
        <w:jc w:val="both"/>
        <w:rPr>
          <w:rFonts w:ascii="Times New Roman" w:hAnsi="Times New Roman"/>
          <w:bCs/>
        </w:rPr>
      </w:pPr>
    </w:p>
    <w:p w14:paraId="77F052D1"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Quemas a cielo abierto.</w:t>
      </w:r>
    </w:p>
    <w:p w14:paraId="59A61010" w14:textId="77777777" w:rsidR="00B04AFA" w:rsidRPr="00351026" w:rsidRDefault="00B04AFA" w:rsidP="00351026">
      <w:pPr>
        <w:pStyle w:val="Prrafodelista"/>
        <w:spacing w:after="0"/>
        <w:jc w:val="both"/>
        <w:rPr>
          <w:rFonts w:ascii="Times New Roman" w:hAnsi="Times New Roman"/>
          <w:bCs/>
        </w:rPr>
      </w:pPr>
    </w:p>
    <w:p w14:paraId="52C3247B"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Contaminación del recurso hídrico.</w:t>
      </w:r>
    </w:p>
    <w:p w14:paraId="235B6764" w14:textId="77777777" w:rsidR="00B04AFA" w:rsidRPr="00351026" w:rsidRDefault="00B04AFA" w:rsidP="00351026">
      <w:pPr>
        <w:pStyle w:val="Prrafodelista"/>
        <w:spacing w:after="0"/>
        <w:jc w:val="both"/>
        <w:rPr>
          <w:rFonts w:ascii="Times New Roman" w:hAnsi="Times New Roman"/>
          <w:bCs/>
        </w:rPr>
      </w:pPr>
    </w:p>
    <w:p w14:paraId="049A1F9A"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Contaminación visual y/o auditiva, entre otras actividades que deterioran los recursos naturales.</w:t>
      </w:r>
    </w:p>
    <w:p w14:paraId="27BB1A3C" w14:textId="77777777" w:rsidR="00B04AFA" w:rsidRPr="00351026" w:rsidRDefault="00B04AFA" w:rsidP="00351026">
      <w:pPr>
        <w:pStyle w:val="Prrafodelista"/>
        <w:spacing w:after="0"/>
        <w:jc w:val="both"/>
        <w:rPr>
          <w:rFonts w:ascii="Times New Roman" w:hAnsi="Times New Roman"/>
          <w:bCs/>
        </w:rPr>
      </w:pPr>
    </w:p>
    <w:p w14:paraId="4FEA279E"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Apoyo en la realización de eventos organizados por la autoridad ambiental.</w:t>
      </w:r>
    </w:p>
    <w:p w14:paraId="64FEBE99" w14:textId="77777777" w:rsidR="00B04AFA" w:rsidRPr="00351026" w:rsidRDefault="00B04AFA" w:rsidP="00351026">
      <w:pPr>
        <w:pStyle w:val="Prrafodelista"/>
        <w:spacing w:after="0"/>
        <w:jc w:val="both"/>
        <w:rPr>
          <w:rFonts w:ascii="Times New Roman" w:hAnsi="Times New Roman"/>
          <w:bCs/>
        </w:rPr>
      </w:pPr>
    </w:p>
    <w:p w14:paraId="1BE2EA7F" w14:textId="77777777" w:rsidR="00B04AFA" w:rsidRPr="00351026" w:rsidRDefault="00B04AFA" w:rsidP="00351026">
      <w:pPr>
        <w:pStyle w:val="Prrafodelista"/>
        <w:numPr>
          <w:ilvl w:val="1"/>
          <w:numId w:val="50"/>
        </w:numPr>
        <w:spacing w:after="0"/>
        <w:jc w:val="both"/>
        <w:rPr>
          <w:rFonts w:ascii="Times New Roman" w:hAnsi="Times New Roman"/>
          <w:bCs/>
        </w:rPr>
      </w:pPr>
      <w:r w:rsidRPr="00351026">
        <w:rPr>
          <w:rFonts w:ascii="Times New Roman" w:hAnsi="Times New Roman"/>
          <w:bCs/>
        </w:rPr>
        <w:t>Otras similares que permitan incidir en el interés del infractor por la preservación</w:t>
      </w:r>
      <w:r w:rsidRPr="00351026">
        <w:rPr>
          <w:rFonts w:ascii="Times New Roman" w:hAnsi="Times New Roman"/>
        </w:rPr>
        <w:t xml:space="preserve"> del medio am</w:t>
      </w:r>
      <w:r w:rsidRPr="00351026">
        <w:rPr>
          <w:rFonts w:ascii="Times New Roman" w:hAnsi="Times New Roman"/>
          <w:bCs/>
        </w:rPr>
        <w:t>biente, los recursos naturales y el paisaje.</w:t>
      </w:r>
    </w:p>
    <w:p w14:paraId="6B4AC7BA" w14:textId="77777777" w:rsidR="00B04AFA" w:rsidRPr="00351026" w:rsidRDefault="00B04AFA" w:rsidP="00B04AFA">
      <w:pPr>
        <w:pStyle w:val="Textoindependiente2"/>
        <w:jc w:val="both"/>
        <w:rPr>
          <w:bCs/>
        </w:rPr>
      </w:pPr>
    </w:p>
    <w:p w14:paraId="2EDD1040"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en actividades de arborización de espacios públicos como en el mantenimiento de zonas arborizadas.</w:t>
      </w:r>
    </w:p>
    <w:p w14:paraId="71C52D75" w14:textId="77777777" w:rsidR="00B04AFA" w:rsidRPr="00351026" w:rsidRDefault="00B04AFA" w:rsidP="00B04AFA">
      <w:pPr>
        <w:pStyle w:val="Prrafodelista"/>
        <w:ind w:left="1512"/>
        <w:jc w:val="both"/>
        <w:rPr>
          <w:rFonts w:ascii="Times New Roman" w:hAnsi="Times New Roman"/>
          <w:bCs/>
        </w:rPr>
      </w:pPr>
    </w:p>
    <w:p w14:paraId="346DC2E9"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a campañas de limpieza de espacios públicos (Parques, centros comunitarios, contaminación visual, etc.).</w:t>
      </w:r>
    </w:p>
    <w:p w14:paraId="71DB4393" w14:textId="77777777" w:rsidR="00B04AFA" w:rsidRPr="00351026" w:rsidRDefault="00B04AFA" w:rsidP="00B04AFA">
      <w:pPr>
        <w:pStyle w:val="Prrafodelista"/>
        <w:ind w:left="1512"/>
        <w:jc w:val="both"/>
        <w:rPr>
          <w:rFonts w:ascii="Times New Roman" w:hAnsi="Times New Roman"/>
          <w:bCs/>
        </w:rPr>
      </w:pPr>
    </w:p>
    <w:p w14:paraId="03BC63EE"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Apoyo a campañas de prevención de desastres como de gestión del riesgo.</w:t>
      </w:r>
    </w:p>
    <w:p w14:paraId="6D5248CC" w14:textId="77777777" w:rsidR="00B04AFA" w:rsidRPr="00351026" w:rsidRDefault="00B04AFA" w:rsidP="00B04AFA">
      <w:pPr>
        <w:pStyle w:val="Prrafodelista"/>
        <w:ind w:left="1512"/>
        <w:jc w:val="both"/>
        <w:rPr>
          <w:rFonts w:ascii="Times New Roman" w:hAnsi="Times New Roman"/>
          <w:bCs/>
        </w:rPr>
      </w:pPr>
    </w:p>
    <w:p w14:paraId="08BFA1D0" w14:textId="77777777" w:rsidR="00B04AFA" w:rsidRPr="00351026" w:rsidRDefault="00B04AFA" w:rsidP="00B04AFA">
      <w:pPr>
        <w:pStyle w:val="Prrafodelista"/>
        <w:numPr>
          <w:ilvl w:val="0"/>
          <w:numId w:val="50"/>
        </w:numPr>
        <w:spacing w:after="0"/>
        <w:jc w:val="both"/>
        <w:rPr>
          <w:rFonts w:ascii="Times New Roman" w:hAnsi="Times New Roman"/>
          <w:bCs/>
        </w:rPr>
      </w:pPr>
      <w:r w:rsidRPr="00351026">
        <w:rPr>
          <w:rFonts w:ascii="Times New Roman" w:hAnsi="Times New Roman"/>
          <w:bCs/>
        </w:rPr>
        <w:t>Erradicación y control de especies invasoras.</w:t>
      </w:r>
    </w:p>
    <w:p w14:paraId="4C40F26F" w14:textId="77777777" w:rsidR="00B04AFA" w:rsidRPr="00B04AFA" w:rsidRDefault="00B04AFA" w:rsidP="00E9467D">
      <w:pPr>
        <w:pStyle w:val="Textoindependiente2"/>
        <w:jc w:val="both"/>
        <w:rPr>
          <w:bCs/>
        </w:rPr>
      </w:pPr>
    </w:p>
    <w:p w14:paraId="5E84E53A" w14:textId="443E5461" w:rsidR="00BE5915" w:rsidRDefault="00BE5915" w:rsidP="00E9467D">
      <w:pPr>
        <w:pStyle w:val="Textoindependiente2"/>
        <w:jc w:val="both"/>
        <w:rPr>
          <w:bCs/>
        </w:rPr>
      </w:pPr>
      <w:r w:rsidRPr="00B04AFA">
        <w:rPr>
          <w:b/>
        </w:rPr>
        <w:t>Parágrafo</w:t>
      </w:r>
      <w:r w:rsidR="0008433F" w:rsidRPr="00B04AFA">
        <w:rPr>
          <w:b/>
        </w:rPr>
        <w:t xml:space="preserve"> 1</w:t>
      </w:r>
      <w:r w:rsidRPr="00B04AFA">
        <w:rPr>
          <w:bCs/>
        </w:rPr>
        <w:t xml:space="preserve">: Este listado </w:t>
      </w:r>
      <w:r w:rsidR="00333176">
        <w:rPr>
          <w:bCs/>
        </w:rPr>
        <w:t xml:space="preserve">referido en este artículo </w:t>
      </w:r>
      <w:r w:rsidRPr="00B04AFA">
        <w:rPr>
          <w:bCs/>
        </w:rPr>
        <w:t>e</w:t>
      </w:r>
      <w:r>
        <w:rPr>
          <w:bCs/>
        </w:rPr>
        <w:t xml:space="preserve">s enunciativo, por lo tanto, la autoridad ambiental </w:t>
      </w:r>
      <w:r w:rsidR="00333176">
        <w:rPr>
          <w:bCs/>
        </w:rPr>
        <w:t xml:space="preserve">competente </w:t>
      </w:r>
      <w:r>
        <w:rPr>
          <w:bCs/>
        </w:rPr>
        <w:t xml:space="preserve">podrá imponer otras actividades al momento de establecer el servicio comunitario, lo cual hará en el respectivo acto administrativo atendiendo al principio de proporcionalidad y en atención al tipo de infracción ambiental que haya sido sancionada. </w:t>
      </w:r>
    </w:p>
    <w:p w14:paraId="0A575F24" w14:textId="77777777" w:rsidR="0008433F" w:rsidRPr="00116251" w:rsidRDefault="0008433F" w:rsidP="00E9467D">
      <w:pPr>
        <w:pStyle w:val="Textoindependiente2"/>
        <w:jc w:val="both"/>
        <w:rPr>
          <w:b/>
        </w:rPr>
      </w:pPr>
    </w:p>
    <w:p w14:paraId="1A29D469" w14:textId="3289AE86" w:rsidR="0008433F" w:rsidRDefault="0008433F" w:rsidP="0008433F">
      <w:pPr>
        <w:pStyle w:val="Textoindependiente2"/>
        <w:jc w:val="both"/>
        <w:rPr>
          <w:bCs/>
        </w:rPr>
      </w:pPr>
      <w:r w:rsidRPr="00116251">
        <w:rPr>
          <w:b/>
        </w:rPr>
        <w:t xml:space="preserve">Parágrafo 2: </w:t>
      </w:r>
      <w:r w:rsidR="00BC0770">
        <w:rPr>
          <w:bCs/>
        </w:rPr>
        <w:t>La</w:t>
      </w:r>
      <w:r w:rsidRPr="00F10026">
        <w:rPr>
          <w:bCs/>
        </w:rPr>
        <w:t xml:space="preserve"> autoridad ambiental encargada del control y vigilancia del servicio comunitario proporcionará al infractor</w:t>
      </w:r>
      <w:r>
        <w:rPr>
          <w:bCs/>
        </w:rPr>
        <w:t xml:space="preserve"> ambiental</w:t>
      </w:r>
      <w:r w:rsidRPr="00F10026">
        <w:rPr>
          <w:bCs/>
        </w:rPr>
        <w:t xml:space="preserve"> los elementos</w:t>
      </w:r>
      <w:r w:rsidR="00333176">
        <w:rPr>
          <w:bCs/>
        </w:rPr>
        <w:t>, insumos, equipos, maquinaria, bienes</w:t>
      </w:r>
      <w:r w:rsidRPr="00F10026">
        <w:rPr>
          <w:bCs/>
        </w:rPr>
        <w:t xml:space="preserve"> e instrumentos necesarios para la realización de las actividades, incluyendo algún distintivo que identifique </w:t>
      </w:r>
      <w:r w:rsidR="00F51CF0">
        <w:rPr>
          <w:bCs/>
        </w:rPr>
        <w:t xml:space="preserve">que las actividades las está realizando en el marco de los </w:t>
      </w:r>
      <w:r w:rsidR="00F51CF0" w:rsidRPr="00F51CF0">
        <w:rPr>
          <w:bCs/>
        </w:rPr>
        <w:t xml:space="preserve">programas, proyectos y/o actividades que la autoridad ambiental </w:t>
      </w:r>
      <w:r w:rsidR="00333176">
        <w:rPr>
          <w:bCs/>
        </w:rPr>
        <w:t>bajo el servicio comunitario</w:t>
      </w:r>
      <w:r w:rsidR="00F51CF0">
        <w:rPr>
          <w:bCs/>
        </w:rPr>
        <w:t>.</w:t>
      </w:r>
    </w:p>
    <w:p w14:paraId="3C741C3B" w14:textId="77777777" w:rsidR="00F51CF0" w:rsidRDefault="00F51CF0" w:rsidP="0008433F">
      <w:pPr>
        <w:pStyle w:val="Textoindependiente2"/>
        <w:jc w:val="both"/>
        <w:rPr>
          <w:bCs/>
        </w:rPr>
      </w:pPr>
    </w:p>
    <w:p w14:paraId="03E7816D" w14:textId="2D9B22C8" w:rsidR="00810CE9" w:rsidRPr="00F10026" w:rsidRDefault="00810CE9" w:rsidP="00E9467D">
      <w:pPr>
        <w:pStyle w:val="Textoindependiente2"/>
        <w:jc w:val="both"/>
        <w:rPr>
          <w:bCs/>
        </w:rPr>
      </w:pPr>
      <w:r w:rsidRPr="00F10026">
        <w:rPr>
          <w:b/>
        </w:rPr>
        <w:t>Artículo 2.2.10.1.3.</w:t>
      </w:r>
      <w:r w:rsidR="00B574A2">
        <w:rPr>
          <w:b/>
        </w:rPr>
        <w:t>9</w:t>
      </w:r>
      <w:r w:rsidRPr="00F10026">
        <w:rPr>
          <w:b/>
        </w:rPr>
        <w:t xml:space="preserve">. Contenido del acto administrativo que impone </w:t>
      </w:r>
      <w:r w:rsidR="00FD398E" w:rsidRPr="00F10026">
        <w:rPr>
          <w:b/>
        </w:rPr>
        <w:t>las medidas</w:t>
      </w:r>
      <w:r w:rsidRPr="00F10026">
        <w:rPr>
          <w:b/>
        </w:rPr>
        <w:t xml:space="preserve"> de servicio comunitario.</w:t>
      </w:r>
      <w:r w:rsidRPr="00F10026">
        <w:rPr>
          <w:bCs/>
        </w:rPr>
        <w:t xml:space="preserve"> El acto administrativo en el que la autoridad ambiental declar</w:t>
      </w:r>
      <w:r w:rsidR="00333176">
        <w:rPr>
          <w:bCs/>
        </w:rPr>
        <w:t>e</w:t>
      </w:r>
      <w:r w:rsidRPr="00F10026">
        <w:rPr>
          <w:bCs/>
        </w:rPr>
        <w:t xml:space="preserve"> la responsabilidad del infractor </w:t>
      </w:r>
      <w:r w:rsidR="006C3EF8">
        <w:rPr>
          <w:bCs/>
        </w:rPr>
        <w:t xml:space="preserve">ambiental </w:t>
      </w:r>
      <w:r w:rsidRPr="00F10026">
        <w:rPr>
          <w:bCs/>
        </w:rPr>
        <w:t>e impon</w:t>
      </w:r>
      <w:r w:rsidR="00333176">
        <w:rPr>
          <w:bCs/>
        </w:rPr>
        <w:t>ga</w:t>
      </w:r>
      <w:r w:rsidRPr="00F10026">
        <w:rPr>
          <w:bCs/>
        </w:rPr>
        <w:t xml:space="preserve"> la sanción de </w:t>
      </w:r>
      <w:r w:rsidR="006C3EF8">
        <w:rPr>
          <w:bCs/>
        </w:rPr>
        <w:t xml:space="preserve">amonestación escrita con el complemento del </w:t>
      </w:r>
      <w:r w:rsidRPr="00F10026">
        <w:rPr>
          <w:bCs/>
        </w:rPr>
        <w:t>servicio comunitario se deberá determinar como mínimo:</w:t>
      </w:r>
    </w:p>
    <w:p w14:paraId="4E691A18" w14:textId="77777777" w:rsidR="00810CE9" w:rsidRPr="00F10026" w:rsidRDefault="00810CE9" w:rsidP="00E9467D">
      <w:pPr>
        <w:pStyle w:val="Textoindependiente2"/>
        <w:jc w:val="both"/>
        <w:rPr>
          <w:bCs/>
        </w:rPr>
      </w:pPr>
    </w:p>
    <w:p w14:paraId="3E29FA37" w14:textId="3E2EF021" w:rsidR="004770E1" w:rsidRDefault="00810CE9" w:rsidP="00E9467D">
      <w:pPr>
        <w:pStyle w:val="Textoindependiente2"/>
        <w:numPr>
          <w:ilvl w:val="0"/>
          <w:numId w:val="40"/>
        </w:numPr>
        <w:jc w:val="both"/>
        <w:rPr>
          <w:bCs/>
        </w:rPr>
      </w:pPr>
      <w:r w:rsidRPr="00F10026">
        <w:rPr>
          <w:bCs/>
        </w:rPr>
        <w:t>La identificación exacta de</w:t>
      </w:r>
      <w:r w:rsidR="004770E1">
        <w:rPr>
          <w:bCs/>
        </w:rPr>
        <w:t>l servicio comunitario a imponer como complemento de la amonestación escrita. Esto deberá incluir como mínimo:</w:t>
      </w:r>
    </w:p>
    <w:p w14:paraId="24806E1F" w14:textId="77777777" w:rsidR="004770E1" w:rsidRDefault="004770E1" w:rsidP="00116251">
      <w:pPr>
        <w:pStyle w:val="Textoindependiente2"/>
        <w:ind w:left="360"/>
        <w:jc w:val="both"/>
        <w:rPr>
          <w:bCs/>
        </w:rPr>
      </w:pPr>
    </w:p>
    <w:p w14:paraId="4B7DAB66" w14:textId="77777777" w:rsidR="00333176" w:rsidRDefault="00333176" w:rsidP="00E9467D">
      <w:pPr>
        <w:pStyle w:val="Textoindependiente2"/>
        <w:numPr>
          <w:ilvl w:val="1"/>
          <w:numId w:val="40"/>
        </w:numPr>
        <w:jc w:val="both"/>
        <w:rPr>
          <w:bCs/>
        </w:rPr>
      </w:pPr>
      <w:r>
        <w:rPr>
          <w:bCs/>
        </w:rPr>
        <w:t>Fecha de la comparecencia del infractor ambiental.</w:t>
      </w:r>
    </w:p>
    <w:p w14:paraId="5F24CE8F" w14:textId="77777777" w:rsidR="00333176" w:rsidRDefault="00333176" w:rsidP="00351026">
      <w:pPr>
        <w:pStyle w:val="Textoindependiente2"/>
        <w:ind w:left="720"/>
        <w:jc w:val="both"/>
        <w:rPr>
          <w:bCs/>
        </w:rPr>
      </w:pPr>
    </w:p>
    <w:p w14:paraId="05C52A38" w14:textId="421C9FA2" w:rsidR="004770E1" w:rsidRDefault="004770E1" w:rsidP="00E9467D">
      <w:pPr>
        <w:pStyle w:val="Textoindependiente2"/>
        <w:numPr>
          <w:ilvl w:val="1"/>
          <w:numId w:val="40"/>
        </w:numPr>
        <w:jc w:val="both"/>
        <w:rPr>
          <w:bCs/>
        </w:rPr>
      </w:pPr>
      <w:r>
        <w:rPr>
          <w:bCs/>
        </w:rPr>
        <w:t>Definición y descripción de la actividad como de su alcance.</w:t>
      </w:r>
    </w:p>
    <w:p w14:paraId="6E48FECA" w14:textId="77777777" w:rsidR="004770E1" w:rsidRDefault="004770E1" w:rsidP="00116251">
      <w:pPr>
        <w:pStyle w:val="Textoindependiente2"/>
        <w:ind w:left="720"/>
        <w:jc w:val="both"/>
        <w:rPr>
          <w:bCs/>
        </w:rPr>
      </w:pPr>
    </w:p>
    <w:p w14:paraId="3353CC22" w14:textId="48793DE9" w:rsidR="004770E1" w:rsidRDefault="004770E1" w:rsidP="00E9467D">
      <w:pPr>
        <w:pStyle w:val="Textoindependiente2"/>
        <w:numPr>
          <w:ilvl w:val="1"/>
          <w:numId w:val="40"/>
        </w:numPr>
        <w:jc w:val="both"/>
        <w:rPr>
          <w:bCs/>
        </w:rPr>
      </w:pPr>
      <w:r>
        <w:rPr>
          <w:bCs/>
        </w:rPr>
        <w:t>Lugar de ejecución de la actividad.</w:t>
      </w:r>
    </w:p>
    <w:p w14:paraId="046748BB" w14:textId="77777777" w:rsidR="004770E1" w:rsidRDefault="004770E1" w:rsidP="00116251">
      <w:pPr>
        <w:pStyle w:val="Textoindependiente2"/>
        <w:ind w:left="720"/>
        <w:jc w:val="both"/>
        <w:rPr>
          <w:bCs/>
        </w:rPr>
      </w:pPr>
    </w:p>
    <w:p w14:paraId="4D32C27B" w14:textId="03EE717B" w:rsidR="004770E1" w:rsidRDefault="004770E1" w:rsidP="00E9467D">
      <w:pPr>
        <w:pStyle w:val="Textoindependiente2"/>
        <w:numPr>
          <w:ilvl w:val="1"/>
          <w:numId w:val="40"/>
        </w:numPr>
        <w:jc w:val="both"/>
        <w:rPr>
          <w:bCs/>
        </w:rPr>
      </w:pPr>
      <w:r>
        <w:rPr>
          <w:bCs/>
        </w:rPr>
        <w:t>Duración de la actividad</w:t>
      </w:r>
      <w:r w:rsidR="00333176">
        <w:rPr>
          <w:bCs/>
        </w:rPr>
        <w:t>, en cuyo caso se indicará con precisión la intensidad horaria correspondiente de acuerdo con los criterios establecidos en el artículo 2.2.10.1.3.5 de esta norma</w:t>
      </w:r>
      <w:r>
        <w:rPr>
          <w:bCs/>
        </w:rPr>
        <w:t>.</w:t>
      </w:r>
    </w:p>
    <w:p w14:paraId="02C74CEF" w14:textId="77777777" w:rsidR="009608D7" w:rsidRDefault="009608D7" w:rsidP="009608D7">
      <w:pPr>
        <w:pStyle w:val="Prrafodelista"/>
        <w:rPr>
          <w:bCs/>
        </w:rPr>
      </w:pPr>
    </w:p>
    <w:p w14:paraId="6D842D35" w14:textId="77777777" w:rsidR="009608D7" w:rsidRDefault="009608D7" w:rsidP="009608D7">
      <w:pPr>
        <w:pStyle w:val="Textoindependiente2"/>
        <w:jc w:val="both"/>
        <w:rPr>
          <w:bCs/>
        </w:rPr>
      </w:pPr>
    </w:p>
    <w:p w14:paraId="7EA3028B" w14:textId="77777777" w:rsidR="004770E1" w:rsidRDefault="004770E1" w:rsidP="00116251">
      <w:pPr>
        <w:pStyle w:val="Textoindependiente2"/>
        <w:ind w:left="720"/>
        <w:jc w:val="both"/>
        <w:rPr>
          <w:bCs/>
        </w:rPr>
      </w:pPr>
    </w:p>
    <w:p w14:paraId="6ADB7933" w14:textId="06CAF7F4" w:rsidR="00810CE9" w:rsidRDefault="004770E1" w:rsidP="00E9467D">
      <w:pPr>
        <w:pStyle w:val="Textoindependiente2"/>
        <w:numPr>
          <w:ilvl w:val="1"/>
          <w:numId w:val="40"/>
        </w:numPr>
        <w:jc w:val="both"/>
        <w:rPr>
          <w:bCs/>
        </w:rPr>
      </w:pPr>
      <w:r>
        <w:rPr>
          <w:bCs/>
        </w:rPr>
        <w:t>Dependencia de la autoridad ambiental que</w:t>
      </w:r>
      <w:r w:rsidR="00810CE9" w:rsidRPr="00F10026">
        <w:rPr>
          <w:bCs/>
        </w:rPr>
        <w:t xml:space="preserve"> hará el seguimiento a </w:t>
      </w:r>
      <w:r>
        <w:rPr>
          <w:bCs/>
        </w:rPr>
        <w:t>la</w:t>
      </w:r>
      <w:r w:rsidRPr="00F10026">
        <w:rPr>
          <w:bCs/>
        </w:rPr>
        <w:t xml:space="preserve"> </w:t>
      </w:r>
      <w:r w:rsidR="00810CE9" w:rsidRPr="00F10026">
        <w:rPr>
          <w:bCs/>
        </w:rPr>
        <w:t>actividad</w:t>
      </w:r>
      <w:r>
        <w:rPr>
          <w:bCs/>
        </w:rPr>
        <w:t xml:space="preserve">, así como los hitos que deberán verificarse para determinar </w:t>
      </w:r>
      <w:r w:rsidR="00333176">
        <w:rPr>
          <w:bCs/>
        </w:rPr>
        <w:t>el cumplimiento</w:t>
      </w:r>
      <w:r>
        <w:rPr>
          <w:bCs/>
        </w:rPr>
        <w:t xml:space="preserve"> con el servicio comunitario</w:t>
      </w:r>
      <w:r w:rsidR="00810CE9" w:rsidRPr="00F10026">
        <w:rPr>
          <w:bCs/>
        </w:rPr>
        <w:t>.</w:t>
      </w:r>
      <w:r>
        <w:rPr>
          <w:bCs/>
        </w:rPr>
        <w:t xml:space="preserve"> Esto incluirá la definición de los </w:t>
      </w:r>
      <w:r w:rsidR="00810CE9" w:rsidRPr="00F10026">
        <w:rPr>
          <w:bCs/>
        </w:rPr>
        <w:t>medios mediante los cuales deberá acreditar el cumplimiento de la actividad impuesta</w:t>
      </w:r>
      <w:r>
        <w:rPr>
          <w:bCs/>
        </w:rPr>
        <w:t>.</w:t>
      </w:r>
    </w:p>
    <w:p w14:paraId="6717DA91" w14:textId="77777777" w:rsidR="006B2C5A" w:rsidRDefault="006B2C5A" w:rsidP="00116251">
      <w:pPr>
        <w:pStyle w:val="Textoindependiente2"/>
        <w:ind w:left="720"/>
        <w:jc w:val="both"/>
        <w:rPr>
          <w:bCs/>
        </w:rPr>
      </w:pPr>
    </w:p>
    <w:p w14:paraId="2BF52CD3" w14:textId="1E09CE62" w:rsidR="006B2C5A" w:rsidRDefault="004573EA" w:rsidP="006E180C">
      <w:pPr>
        <w:pStyle w:val="Textoindependiente2"/>
        <w:numPr>
          <w:ilvl w:val="1"/>
          <w:numId w:val="40"/>
        </w:numPr>
        <w:jc w:val="both"/>
        <w:rPr>
          <w:bCs/>
        </w:rPr>
      </w:pPr>
      <w:r>
        <w:rPr>
          <w:bCs/>
        </w:rPr>
        <w:t>La</w:t>
      </w:r>
      <w:r w:rsidR="006B2C5A" w:rsidRPr="006B2C5A">
        <w:rPr>
          <w:bCs/>
        </w:rPr>
        <w:t xml:space="preserve"> autoridad ambiental indicará cuáles serán los </w:t>
      </w:r>
      <w:r w:rsidR="00333176" w:rsidRPr="00F10026">
        <w:rPr>
          <w:bCs/>
        </w:rPr>
        <w:t>elementos</w:t>
      </w:r>
      <w:r w:rsidR="00333176">
        <w:rPr>
          <w:bCs/>
        </w:rPr>
        <w:t>, insumos, equipos, maquinaria, bienes</w:t>
      </w:r>
      <w:r w:rsidR="00333176" w:rsidRPr="00F10026">
        <w:rPr>
          <w:bCs/>
        </w:rPr>
        <w:t xml:space="preserve"> e instrumentos </w:t>
      </w:r>
      <w:r w:rsidR="006B2C5A" w:rsidRPr="00F10026">
        <w:rPr>
          <w:bCs/>
        </w:rPr>
        <w:t xml:space="preserve">necesarios </w:t>
      </w:r>
      <w:r w:rsidR="006B2C5A">
        <w:rPr>
          <w:bCs/>
        </w:rPr>
        <w:t xml:space="preserve">que le proveerá </w:t>
      </w:r>
      <w:r w:rsidR="006B2C5A" w:rsidRPr="00F10026">
        <w:rPr>
          <w:bCs/>
        </w:rPr>
        <w:t>para la realización de las actividades</w:t>
      </w:r>
      <w:r w:rsidR="00333176">
        <w:rPr>
          <w:bCs/>
        </w:rPr>
        <w:t>, así como el distintivo que utilizará el infractor ambiental</w:t>
      </w:r>
      <w:r>
        <w:rPr>
          <w:bCs/>
        </w:rPr>
        <w:t>.</w:t>
      </w:r>
    </w:p>
    <w:p w14:paraId="6810D11F" w14:textId="77777777" w:rsidR="006B2C5A" w:rsidRDefault="006B2C5A" w:rsidP="00E9467D">
      <w:pPr>
        <w:pStyle w:val="Textoindependiente2"/>
        <w:ind w:left="360"/>
        <w:jc w:val="both"/>
        <w:rPr>
          <w:bCs/>
        </w:rPr>
      </w:pPr>
    </w:p>
    <w:p w14:paraId="0459AE5C" w14:textId="77777777" w:rsidR="00333176" w:rsidRDefault="00DE267B" w:rsidP="00351026">
      <w:pPr>
        <w:pStyle w:val="Textoindependiente2"/>
        <w:numPr>
          <w:ilvl w:val="0"/>
          <w:numId w:val="40"/>
        </w:numPr>
        <w:jc w:val="both"/>
        <w:rPr>
          <w:bCs/>
        </w:rPr>
      </w:pPr>
      <w:r>
        <w:rPr>
          <w:bCs/>
        </w:rPr>
        <w:t xml:space="preserve">El cálculo de la intensidad horaria </w:t>
      </w:r>
      <w:r w:rsidR="004573EA">
        <w:rPr>
          <w:bCs/>
        </w:rPr>
        <w:t xml:space="preserve">del servicio comunitario conforme a lo indicado </w:t>
      </w:r>
      <w:r w:rsidR="00333176">
        <w:rPr>
          <w:bCs/>
        </w:rPr>
        <w:t>en el artículo 2.2.10.1.3.5 de esta norma.</w:t>
      </w:r>
    </w:p>
    <w:p w14:paraId="3AF8C733" w14:textId="7F82B943" w:rsidR="004573EA" w:rsidRDefault="004573EA" w:rsidP="00351026">
      <w:pPr>
        <w:pStyle w:val="Textoindependiente2"/>
        <w:ind w:left="360"/>
        <w:jc w:val="both"/>
        <w:rPr>
          <w:bCs/>
        </w:rPr>
      </w:pPr>
    </w:p>
    <w:p w14:paraId="00C588BA" w14:textId="44C59C8D" w:rsidR="00810CE9" w:rsidRDefault="00810CE9" w:rsidP="006E180C">
      <w:pPr>
        <w:pStyle w:val="Textoindependiente2"/>
        <w:numPr>
          <w:ilvl w:val="0"/>
          <w:numId w:val="40"/>
        </w:numPr>
        <w:jc w:val="both"/>
        <w:rPr>
          <w:bCs/>
        </w:rPr>
      </w:pPr>
      <w:r w:rsidRPr="00F10026">
        <w:rPr>
          <w:bCs/>
        </w:rPr>
        <w:t xml:space="preserve">El término para el cumplimiento, el cual no podrá ser superior a 6 meses contados a partir de la ejecutoria del acto administrativo que </w:t>
      </w:r>
      <w:r w:rsidR="004770E1">
        <w:rPr>
          <w:bCs/>
        </w:rPr>
        <w:t xml:space="preserve">declare la responsabilidad del infractor ambiental. </w:t>
      </w:r>
    </w:p>
    <w:p w14:paraId="1ECA1D23" w14:textId="77777777" w:rsidR="00333176" w:rsidRDefault="00333176" w:rsidP="00351026">
      <w:pPr>
        <w:pStyle w:val="Textoindependiente2"/>
        <w:ind w:left="360"/>
        <w:jc w:val="both"/>
        <w:rPr>
          <w:bCs/>
        </w:rPr>
      </w:pPr>
    </w:p>
    <w:p w14:paraId="7130123F" w14:textId="14BBB9FD" w:rsidR="00333176" w:rsidRPr="00F10026" w:rsidRDefault="00333176" w:rsidP="006E180C">
      <w:pPr>
        <w:pStyle w:val="Textoindependiente2"/>
        <w:numPr>
          <w:ilvl w:val="0"/>
          <w:numId w:val="40"/>
        </w:numPr>
        <w:jc w:val="both"/>
        <w:rPr>
          <w:bCs/>
        </w:rPr>
      </w:pPr>
      <w:r>
        <w:rPr>
          <w:bCs/>
        </w:rPr>
        <w:t xml:space="preserve">Las demás condiciones, términos y especificaciones que según el caso en concreto requiera la autoridad ambiental competente precisar. </w:t>
      </w:r>
    </w:p>
    <w:p w14:paraId="6E1065C0" w14:textId="77777777" w:rsidR="00810CE9" w:rsidRPr="00F10026" w:rsidRDefault="00810CE9" w:rsidP="00E9467D">
      <w:pPr>
        <w:pStyle w:val="Textoindependiente2"/>
        <w:jc w:val="both"/>
        <w:rPr>
          <w:bCs/>
        </w:rPr>
      </w:pPr>
    </w:p>
    <w:p w14:paraId="39DF231E" w14:textId="16DE49BC" w:rsidR="00012FD8" w:rsidRDefault="00810CE9" w:rsidP="00351026">
      <w:pPr>
        <w:pStyle w:val="Textoindependiente2"/>
        <w:jc w:val="both"/>
        <w:rPr>
          <w:bCs/>
        </w:rPr>
      </w:pPr>
      <w:r w:rsidRPr="00F10026">
        <w:rPr>
          <w:b/>
        </w:rPr>
        <w:t>Artículo 2.2.10.1.3.</w:t>
      </w:r>
      <w:r w:rsidR="00B574A2">
        <w:rPr>
          <w:b/>
        </w:rPr>
        <w:t>10</w:t>
      </w:r>
      <w:r w:rsidRPr="00F10026">
        <w:rPr>
          <w:b/>
        </w:rPr>
        <w:t xml:space="preserve">.  Ejecución de la medida de </w:t>
      </w:r>
      <w:r w:rsidR="00E9467D">
        <w:rPr>
          <w:b/>
        </w:rPr>
        <w:t>la actividad</w:t>
      </w:r>
      <w:r w:rsidR="00E9467D" w:rsidRPr="00F10026">
        <w:rPr>
          <w:b/>
        </w:rPr>
        <w:t xml:space="preserve"> </w:t>
      </w:r>
      <w:r w:rsidRPr="00F10026">
        <w:rPr>
          <w:b/>
        </w:rPr>
        <w:t>de servicio comunitario</w:t>
      </w:r>
      <w:r w:rsidR="00E9467D">
        <w:rPr>
          <w:b/>
        </w:rPr>
        <w:t xml:space="preserve"> como complemento de la amonestación escrita</w:t>
      </w:r>
      <w:r w:rsidRPr="00F10026">
        <w:rPr>
          <w:b/>
        </w:rPr>
        <w:t>.</w:t>
      </w:r>
      <w:r w:rsidR="00114E19">
        <w:rPr>
          <w:bCs/>
        </w:rPr>
        <w:t xml:space="preserve"> </w:t>
      </w:r>
      <w:r w:rsidR="00012FD8">
        <w:rPr>
          <w:bCs/>
        </w:rPr>
        <w:t xml:space="preserve">Una vez quede en firme el acto administrativo mediante el cual se imponga la sanción de amonestación por escrito con el complemento de las actividades de servicio comunitario, el infractor </w:t>
      </w:r>
      <w:r w:rsidRPr="00F10026">
        <w:rPr>
          <w:bCs/>
        </w:rPr>
        <w:t xml:space="preserve">deberá </w:t>
      </w:r>
      <w:r w:rsidR="00114E19">
        <w:rPr>
          <w:bCs/>
        </w:rPr>
        <w:t>dar cumplimiento al mismo en los términos en que haya señalado la autoridad ambiental competente</w:t>
      </w:r>
      <w:r w:rsidRPr="00F10026">
        <w:rPr>
          <w:bCs/>
        </w:rPr>
        <w:t xml:space="preserve">. </w:t>
      </w:r>
    </w:p>
    <w:p w14:paraId="4CE31F17" w14:textId="77777777" w:rsidR="00012FD8" w:rsidRDefault="00012FD8" w:rsidP="00012FD8">
      <w:pPr>
        <w:pStyle w:val="Textoindependiente2"/>
        <w:ind w:left="360"/>
        <w:jc w:val="both"/>
        <w:rPr>
          <w:bCs/>
        </w:rPr>
      </w:pPr>
    </w:p>
    <w:p w14:paraId="067893FF" w14:textId="013C9C71" w:rsidR="00810CE9" w:rsidRPr="00F10026" w:rsidRDefault="00012FD8" w:rsidP="006E180C">
      <w:pPr>
        <w:pStyle w:val="Textoindependiente2"/>
        <w:jc w:val="both"/>
      </w:pPr>
      <w:r w:rsidRPr="7C84C9E4">
        <w:rPr>
          <w:b/>
          <w:bCs/>
        </w:rPr>
        <w:t>Parágrafo</w:t>
      </w:r>
      <w:r>
        <w:t xml:space="preserve">. </w:t>
      </w:r>
      <w:r w:rsidR="00810CE9">
        <w:t xml:space="preserve">Cuando el infractor </w:t>
      </w:r>
      <w:r>
        <w:t xml:space="preserve">ambiental sea una persona natural sin </w:t>
      </w:r>
      <w:r w:rsidR="00396230">
        <w:t xml:space="preserve">suficiente </w:t>
      </w:r>
      <w:r>
        <w:t xml:space="preserve">capacidad socioeconómica </w:t>
      </w:r>
      <w:r w:rsidR="00541E86">
        <w:t xml:space="preserve">podrá solicitar en el marco del proceso sancionatorio ambiental y hasta el momento en que presente </w:t>
      </w:r>
      <w:r w:rsidR="00333176">
        <w:t xml:space="preserve">el respectivo recurso de reposición contra </w:t>
      </w:r>
      <w:r w:rsidR="00396230">
        <w:t xml:space="preserve">el acto administrativo que determine la responsabilidad </w:t>
      </w:r>
      <w:r w:rsidR="00F608EE">
        <w:t>para que se reemplace la multa por la amonestación por escrita</w:t>
      </w:r>
      <w:r w:rsidR="00396230">
        <w:t>, en cuyo caso el infractor deberá demostrar que su capacidad socioeconómica es insuficiente para realizar el pago de la multa impuesta.</w:t>
      </w:r>
      <w:r>
        <w:t xml:space="preserve"> L</w:t>
      </w:r>
      <w:r w:rsidR="00810CE9">
        <w:t>a autoridad ambiental estudiar</w:t>
      </w:r>
      <w:r>
        <w:t>á</w:t>
      </w:r>
      <w:r w:rsidR="00810CE9">
        <w:t xml:space="preserve"> el caso, analizando la capacidad </w:t>
      </w:r>
      <w:r w:rsidR="00BB7A76">
        <w:t>socio</w:t>
      </w:r>
      <w:r w:rsidR="00810CE9">
        <w:t xml:space="preserve">económica del infractor y </w:t>
      </w:r>
      <w:r w:rsidR="00396230">
        <w:t xml:space="preserve">de ser el caso </w:t>
      </w:r>
      <w:r w:rsidR="00114E19">
        <w:t xml:space="preserve">establecerá el servicio comunitario </w:t>
      </w:r>
      <w:r w:rsidR="00F608EE">
        <w:t xml:space="preserve">en el </w:t>
      </w:r>
      <w:r w:rsidR="00114E19">
        <w:t>correspondiente acto administrativo</w:t>
      </w:r>
      <w:r w:rsidR="00396230">
        <w:t xml:space="preserve">. </w:t>
      </w:r>
    </w:p>
    <w:p w14:paraId="42664D7D" w14:textId="77777777" w:rsidR="00012FD8" w:rsidRDefault="00012FD8" w:rsidP="006E180C">
      <w:pPr>
        <w:pStyle w:val="Textoindependiente2"/>
        <w:ind w:left="360"/>
        <w:jc w:val="both"/>
        <w:rPr>
          <w:bCs/>
        </w:rPr>
      </w:pPr>
    </w:p>
    <w:p w14:paraId="66B04EF5" w14:textId="7356F5DD" w:rsidR="00810CE9" w:rsidRPr="00F10026" w:rsidRDefault="00810CE9" w:rsidP="00E9467D">
      <w:pPr>
        <w:jc w:val="both"/>
        <w:rPr>
          <w:rFonts w:eastAsia="MS Mincho"/>
          <w:bCs/>
        </w:rPr>
      </w:pPr>
      <w:r w:rsidRPr="00F10026">
        <w:rPr>
          <w:rFonts w:eastAsia="MS Mincho"/>
          <w:b/>
        </w:rPr>
        <w:t>Artículo 2.2.10.1.3.</w:t>
      </w:r>
      <w:r w:rsidR="006B2C5A">
        <w:rPr>
          <w:rFonts w:eastAsia="MS Mincho"/>
          <w:b/>
        </w:rPr>
        <w:t>1</w:t>
      </w:r>
      <w:r w:rsidR="00B574A2">
        <w:rPr>
          <w:rFonts w:eastAsia="MS Mincho"/>
          <w:b/>
        </w:rPr>
        <w:t>1</w:t>
      </w:r>
      <w:r w:rsidRPr="00F10026">
        <w:rPr>
          <w:rFonts w:eastAsia="MS Mincho"/>
          <w:b/>
        </w:rPr>
        <w:t>.</w:t>
      </w:r>
      <w:r w:rsidRPr="00F10026">
        <w:rPr>
          <w:rFonts w:eastAsia="MS Mincho"/>
          <w:bCs/>
        </w:rPr>
        <w:t xml:space="preserve"> </w:t>
      </w:r>
      <w:r w:rsidRPr="00F10026">
        <w:rPr>
          <w:rFonts w:eastAsia="MS Mincho"/>
          <w:b/>
        </w:rPr>
        <w:t>Faltas en la prestación del servicio comunitario.</w:t>
      </w:r>
      <w:r w:rsidRPr="00F10026">
        <w:rPr>
          <w:rFonts w:eastAsia="MS Mincho"/>
          <w:bCs/>
        </w:rPr>
        <w:t xml:space="preserve"> Constituye falta en la prestación del servicio comunitario</w:t>
      </w:r>
      <w:r w:rsidR="00CA4C9E" w:rsidRPr="00F10026">
        <w:rPr>
          <w:rFonts w:eastAsia="MS Mincho"/>
          <w:bCs/>
        </w:rPr>
        <w:t xml:space="preserve"> del infractor</w:t>
      </w:r>
      <w:r w:rsidR="001C781E">
        <w:rPr>
          <w:rFonts w:eastAsia="MS Mincho"/>
          <w:bCs/>
        </w:rPr>
        <w:t xml:space="preserve"> las siguientes:</w:t>
      </w:r>
    </w:p>
    <w:p w14:paraId="66546E80" w14:textId="77777777" w:rsidR="00810CE9" w:rsidRPr="00F10026" w:rsidRDefault="00810CE9" w:rsidP="00E9467D">
      <w:pPr>
        <w:jc w:val="both"/>
        <w:rPr>
          <w:rFonts w:eastAsia="MS Mincho"/>
          <w:bCs/>
        </w:rPr>
      </w:pPr>
    </w:p>
    <w:p w14:paraId="50201950" w14:textId="71C709A4" w:rsidR="00810CE9" w:rsidRPr="006E180C" w:rsidRDefault="00810CE9" w:rsidP="00116251">
      <w:pPr>
        <w:pStyle w:val="Textoindependiente2"/>
        <w:numPr>
          <w:ilvl w:val="0"/>
          <w:numId w:val="42"/>
        </w:numPr>
        <w:jc w:val="both"/>
        <w:rPr>
          <w:bCs/>
        </w:rPr>
      </w:pPr>
      <w:r w:rsidRPr="00CD5C45">
        <w:rPr>
          <w:bCs/>
        </w:rPr>
        <w:t>Que durante el periodo de prestación de servicio comunitario</w:t>
      </w:r>
      <w:r w:rsidR="004F45F3" w:rsidRPr="00CD5C45">
        <w:rPr>
          <w:bCs/>
        </w:rPr>
        <w:t xml:space="preserve"> el infractor </w:t>
      </w:r>
      <w:r w:rsidRPr="00CD5C45">
        <w:rPr>
          <w:bCs/>
        </w:rPr>
        <w:t>viole injustificadamente cualquiera de las obligaciones, requisitos y demás actividades</w:t>
      </w:r>
      <w:r w:rsidR="001C781E">
        <w:rPr>
          <w:bCs/>
        </w:rPr>
        <w:t xml:space="preserve"> del servicio comunitario</w:t>
      </w:r>
      <w:r w:rsidRPr="006E180C">
        <w:rPr>
          <w:bCs/>
        </w:rPr>
        <w:t xml:space="preserve">. </w:t>
      </w:r>
    </w:p>
    <w:p w14:paraId="23359572" w14:textId="77777777" w:rsidR="001C781E" w:rsidRDefault="001C781E" w:rsidP="006E180C">
      <w:pPr>
        <w:pStyle w:val="Textoindependiente2"/>
        <w:ind w:left="360"/>
        <w:jc w:val="both"/>
        <w:rPr>
          <w:bCs/>
        </w:rPr>
      </w:pPr>
    </w:p>
    <w:p w14:paraId="7A77F2B7" w14:textId="7F3BF1CD" w:rsidR="00810CE9" w:rsidRPr="008B6EB0" w:rsidRDefault="00810CE9" w:rsidP="006E180C">
      <w:pPr>
        <w:pStyle w:val="Textoindependiente2"/>
        <w:numPr>
          <w:ilvl w:val="0"/>
          <w:numId w:val="42"/>
        </w:numPr>
        <w:jc w:val="both"/>
        <w:rPr>
          <w:bCs/>
        </w:rPr>
      </w:pPr>
      <w:r w:rsidRPr="008B6EB0">
        <w:rPr>
          <w:bCs/>
        </w:rPr>
        <w:t>Ausentarse del servicio comunitario sin justificación alguna.</w:t>
      </w:r>
    </w:p>
    <w:p w14:paraId="30F6C196" w14:textId="77777777" w:rsidR="001C781E" w:rsidRDefault="001C781E" w:rsidP="006E180C">
      <w:pPr>
        <w:pStyle w:val="Textoindependiente2"/>
        <w:ind w:left="360"/>
        <w:jc w:val="both"/>
        <w:rPr>
          <w:bCs/>
        </w:rPr>
      </w:pPr>
    </w:p>
    <w:p w14:paraId="3E86F45F" w14:textId="04F6973A" w:rsidR="00810CE9" w:rsidRPr="006E180C" w:rsidRDefault="00CA4C9E" w:rsidP="006E180C">
      <w:pPr>
        <w:pStyle w:val="Textoindependiente2"/>
        <w:numPr>
          <w:ilvl w:val="0"/>
          <w:numId w:val="42"/>
        </w:numPr>
        <w:jc w:val="both"/>
        <w:rPr>
          <w:bCs/>
        </w:rPr>
      </w:pPr>
      <w:r w:rsidRPr="006E180C">
        <w:rPr>
          <w:bCs/>
        </w:rPr>
        <w:t>Oponerse o incumplir</w:t>
      </w:r>
      <w:r w:rsidR="00810CE9" w:rsidRPr="006E180C">
        <w:rPr>
          <w:bCs/>
        </w:rPr>
        <w:t xml:space="preserve"> de forma reiterada y manifiesta las instrucciones que le diere la autoridad ambiental en donde se ejecuta la prestación del servicio</w:t>
      </w:r>
      <w:r w:rsidR="003F3593">
        <w:rPr>
          <w:bCs/>
        </w:rPr>
        <w:t>.</w:t>
      </w:r>
    </w:p>
    <w:p w14:paraId="30DCA11A" w14:textId="77777777" w:rsidR="001C781E" w:rsidRDefault="001C781E" w:rsidP="00CD5C45">
      <w:pPr>
        <w:pStyle w:val="Textoindependiente2"/>
        <w:ind w:left="360"/>
        <w:jc w:val="both"/>
        <w:rPr>
          <w:bCs/>
        </w:rPr>
      </w:pPr>
    </w:p>
    <w:p w14:paraId="3DF8CFC2" w14:textId="3B599DA2" w:rsidR="00810CE9" w:rsidRDefault="00810CE9" w:rsidP="001C781E">
      <w:pPr>
        <w:pStyle w:val="Textoindependiente2"/>
        <w:numPr>
          <w:ilvl w:val="0"/>
          <w:numId w:val="42"/>
        </w:numPr>
        <w:jc w:val="both"/>
        <w:rPr>
          <w:bCs/>
        </w:rPr>
      </w:pPr>
      <w:r w:rsidRPr="00CD5C45">
        <w:rPr>
          <w:bCs/>
        </w:rPr>
        <w:t xml:space="preserve">Presentarse a realizar el servicio comunitario bajo los efectos de alcohol </w:t>
      </w:r>
      <w:r w:rsidR="0066101F">
        <w:rPr>
          <w:bCs/>
        </w:rPr>
        <w:t>y/</w:t>
      </w:r>
      <w:r w:rsidRPr="00CD5C45">
        <w:rPr>
          <w:bCs/>
        </w:rPr>
        <w:t>o sustancias psicoactivas.</w:t>
      </w:r>
    </w:p>
    <w:p w14:paraId="6C6C1DE0" w14:textId="77777777" w:rsidR="001C781E" w:rsidRDefault="001C781E" w:rsidP="008B6EB0">
      <w:pPr>
        <w:pStyle w:val="Textoindependiente2"/>
        <w:ind w:left="360"/>
        <w:jc w:val="both"/>
        <w:rPr>
          <w:bCs/>
        </w:rPr>
      </w:pPr>
    </w:p>
    <w:p w14:paraId="556F4E2E" w14:textId="36FCCCDE" w:rsidR="001C781E" w:rsidRDefault="001C781E" w:rsidP="001C781E">
      <w:pPr>
        <w:pStyle w:val="Textoindependiente2"/>
        <w:numPr>
          <w:ilvl w:val="0"/>
          <w:numId w:val="42"/>
        </w:numPr>
        <w:jc w:val="both"/>
        <w:rPr>
          <w:bCs/>
        </w:rPr>
      </w:pPr>
      <w:r>
        <w:rPr>
          <w:bCs/>
        </w:rPr>
        <w:t>El no cumplimiento de los hitos de verificación del servicio comunitario.</w:t>
      </w:r>
    </w:p>
    <w:p w14:paraId="5E13574D" w14:textId="77777777" w:rsidR="001C781E" w:rsidRDefault="001C781E" w:rsidP="001C781E">
      <w:pPr>
        <w:pStyle w:val="Textoindependiente2"/>
        <w:jc w:val="both"/>
        <w:rPr>
          <w:bCs/>
        </w:rPr>
      </w:pPr>
    </w:p>
    <w:p w14:paraId="0B8696CF" w14:textId="32DF17E9" w:rsidR="001C781E" w:rsidRDefault="001C781E" w:rsidP="005760CE">
      <w:pPr>
        <w:pStyle w:val="Textoindependiente2"/>
        <w:jc w:val="both"/>
        <w:rPr>
          <w:bCs/>
        </w:rPr>
      </w:pPr>
      <w:r w:rsidRPr="00012FD8">
        <w:rPr>
          <w:bCs/>
        </w:rPr>
        <w:t>E</w:t>
      </w:r>
      <w:r>
        <w:rPr>
          <w:bCs/>
        </w:rPr>
        <w:t>n estos casos, e</w:t>
      </w:r>
      <w:r w:rsidRPr="00012FD8">
        <w:rPr>
          <w:bCs/>
        </w:rPr>
        <w:t>l infractor que incumpla el servicio comunitario será sancionado con multa equivalente hasta de cinco (5) salarios mínimos legales mensuales vigentes, de conformidad con lo establecido en el artículo 90 de la Ley 1437 de 2011.</w:t>
      </w:r>
      <w:r>
        <w:rPr>
          <w:bCs/>
        </w:rPr>
        <w:t xml:space="preserve"> La imposición de esta sanción no eximirá al infractor de cumplir con el </w:t>
      </w:r>
      <w:r w:rsidR="00114E19">
        <w:rPr>
          <w:bCs/>
        </w:rPr>
        <w:t xml:space="preserve">servicio comunitario </w:t>
      </w:r>
      <w:r>
        <w:rPr>
          <w:bCs/>
        </w:rPr>
        <w:t xml:space="preserve">correspondiente. </w:t>
      </w:r>
      <w:r w:rsidRPr="00012FD8">
        <w:rPr>
          <w:bCs/>
        </w:rPr>
        <w:t xml:space="preserve"> </w:t>
      </w:r>
    </w:p>
    <w:p w14:paraId="33A50A22" w14:textId="5D828594" w:rsidR="009608D7" w:rsidRDefault="009608D7" w:rsidP="005760CE">
      <w:pPr>
        <w:pStyle w:val="Textoindependiente2"/>
        <w:jc w:val="both"/>
        <w:rPr>
          <w:bCs/>
        </w:rPr>
      </w:pPr>
    </w:p>
    <w:p w14:paraId="734B66B0" w14:textId="77777777" w:rsidR="009608D7" w:rsidRDefault="009608D7" w:rsidP="005760CE">
      <w:pPr>
        <w:pStyle w:val="Textoindependiente2"/>
        <w:jc w:val="both"/>
        <w:rPr>
          <w:bCs/>
        </w:rPr>
      </w:pPr>
    </w:p>
    <w:p w14:paraId="5809BF04" w14:textId="77777777" w:rsidR="001C781E" w:rsidRPr="008B6EB0" w:rsidRDefault="001C781E" w:rsidP="005760CE">
      <w:pPr>
        <w:pStyle w:val="Textoindependiente2"/>
        <w:jc w:val="both"/>
        <w:rPr>
          <w:bCs/>
        </w:rPr>
      </w:pPr>
    </w:p>
    <w:p w14:paraId="3E9777F8" w14:textId="60F53B88" w:rsidR="00CA4C9E" w:rsidRPr="00F10026" w:rsidRDefault="00CA4C9E" w:rsidP="00E9467D">
      <w:pPr>
        <w:pStyle w:val="Textoindependiente2"/>
        <w:jc w:val="both"/>
        <w:rPr>
          <w:bCs/>
        </w:rPr>
      </w:pPr>
      <w:r w:rsidRPr="00F10026">
        <w:rPr>
          <w:b/>
        </w:rPr>
        <w:lastRenderedPageBreak/>
        <w:t>Artículo 2.2.10.1.3.1</w:t>
      </w:r>
      <w:r w:rsidR="00B574A2">
        <w:rPr>
          <w:b/>
        </w:rPr>
        <w:t>2</w:t>
      </w:r>
      <w:r w:rsidRPr="00F10026">
        <w:rPr>
          <w:b/>
        </w:rPr>
        <w:t>.</w:t>
      </w:r>
      <w:r w:rsidRPr="00F10026">
        <w:rPr>
          <w:bCs/>
        </w:rPr>
        <w:t xml:space="preserve"> </w:t>
      </w:r>
      <w:r w:rsidRPr="00F10026">
        <w:rPr>
          <w:b/>
        </w:rPr>
        <w:t>Citación e inicio de la actividad.</w:t>
      </w:r>
      <w:r w:rsidRPr="00F10026">
        <w:rPr>
          <w:bCs/>
        </w:rPr>
        <w:t xml:space="preserve"> La dependencia o área responsable al interior de la autoridad ambiental competente, comunicará al infractor ambiental, la fecha, hora y lugar para dar inicio al cumplimiento y demás condiciones que se consideren pertinentes a fin de hacerla efectiva.</w:t>
      </w:r>
    </w:p>
    <w:p w14:paraId="53E24D05" w14:textId="77777777" w:rsidR="00CA4C9E" w:rsidRPr="00F10026" w:rsidRDefault="00CA4C9E" w:rsidP="00E9467D">
      <w:pPr>
        <w:pStyle w:val="Textoindependiente2"/>
        <w:jc w:val="both"/>
        <w:rPr>
          <w:bCs/>
        </w:rPr>
      </w:pPr>
    </w:p>
    <w:p w14:paraId="4CAC2ECC" w14:textId="2BB1902F" w:rsidR="00810CE9" w:rsidRPr="00F10026" w:rsidRDefault="00CA4C9E" w:rsidP="00E9467D">
      <w:pPr>
        <w:pStyle w:val="Textoindependiente2"/>
        <w:jc w:val="both"/>
        <w:rPr>
          <w:bCs/>
        </w:rPr>
      </w:pPr>
      <w:r w:rsidRPr="00F10026">
        <w:rPr>
          <w:bCs/>
        </w:rPr>
        <w:t>Llegada la fecha y hora de que trata el inciso anterior, se levantará acta que deberá incluir como mínimo los siguientes elementos:</w:t>
      </w:r>
    </w:p>
    <w:p w14:paraId="0A87CB8C" w14:textId="77777777" w:rsidR="00CA4C9E" w:rsidRPr="00F10026" w:rsidRDefault="00CA4C9E" w:rsidP="00E9467D">
      <w:pPr>
        <w:pStyle w:val="Textoindependiente2"/>
        <w:jc w:val="both"/>
        <w:rPr>
          <w:bCs/>
        </w:rPr>
      </w:pPr>
    </w:p>
    <w:p w14:paraId="169882FE" w14:textId="16DCC65F" w:rsidR="00CA4C9E" w:rsidRDefault="00CA4C9E" w:rsidP="00B574A2">
      <w:pPr>
        <w:pStyle w:val="Textoindependiente2"/>
        <w:numPr>
          <w:ilvl w:val="0"/>
          <w:numId w:val="44"/>
        </w:numPr>
        <w:jc w:val="both"/>
        <w:rPr>
          <w:bCs/>
        </w:rPr>
      </w:pPr>
      <w:r w:rsidRPr="00F10026">
        <w:rPr>
          <w:bCs/>
        </w:rPr>
        <w:t xml:space="preserve">La identificación del acto administrativo </w:t>
      </w:r>
      <w:r w:rsidR="00B574A2">
        <w:rPr>
          <w:bCs/>
        </w:rPr>
        <w:t>mediante el cual se haya impuesto la sanción de amonestación escrita</w:t>
      </w:r>
      <w:r w:rsidR="00114E19">
        <w:rPr>
          <w:bCs/>
        </w:rPr>
        <w:t>.</w:t>
      </w:r>
    </w:p>
    <w:p w14:paraId="6B811F90" w14:textId="77777777" w:rsidR="00B574A2" w:rsidRPr="00F10026" w:rsidRDefault="00B574A2" w:rsidP="008B6EB0">
      <w:pPr>
        <w:pStyle w:val="Textoindependiente2"/>
        <w:ind w:left="360"/>
        <w:jc w:val="both"/>
        <w:rPr>
          <w:bCs/>
        </w:rPr>
      </w:pPr>
    </w:p>
    <w:p w14:paraId="73E60889" w14:textId="390FEC8B" w:rsidR="00CA4C9E" w:rsidRPr="00F10026" w:rsidRDefault="00CA4C9E" w:rsidP="008B6EB0">
      <w:pPr>
        <w:pStyle w:val="Textoindependiente2"/>
        <w:numPr>
          <w:ilvl w:val="0"/>
          <w:numId w:val="44"/>
        </w:numPr>
        <w:jc w:val="both"/>
        <w:rPr>
          <w:bCs/>
        </w:rPr>
      </w:pPr>
      <w:r w:rsidRPr="00F10026">
        <w:rPr>
          <w:bCs/>
        </w:rPr>
        <w:t>Información básica de identificación del infractor</w:t>
      </w:r>
      <w:r w:rsidR="00B574A2">
        <w:rPr>
          <w:bCs/>
        </w:rPr>
        <w:t xml:space="preserve"> como de su dirección de notificaciones</w:t>
      </w:r>
      <w:r w:rsidRPr="00F10026">
        <w:rPr>
          <w:bCs/>
        </w:rPr>
        <w:t>.</w:t>
      </w:r>
    </w:p>
    <w:p w14:paraId="4FF1F905" w14:textId="77777777" w:rsidR="00B574A2" w:rsidRDefault="00B574A2" w:rsidP="008B6EB0">
      <w:pPr>
        <w:pStyle w:val="Textoindependiente2"/>
        <w:ind w:left="360"/>
        <w:jc w:val="both"/>
        <w:rPr>
          <w:bCs/>
        </w:rPr>
      </w:pPr>
    </w:p>
    <w:p w14:paraId="5AE26DCC" w14:textId="500E4ECD" w:rsidR="00CA4C9E" w:rsidRPr="00F10026" w:rsidRDefault="00CA4C9E" w:rsidP="008B6EB0">
      <w:pPr>
        <w:pStyle w:val="Textoindependiente2"/>
        <w:numPr>
          <w:ilvl w:val="0"/>
          <w:numId w:val="44"/>
        </w:numPr>
        <w:jc w:val="both"/>
        <w:rPr>
          <w:bCs/>
        </w:rPr>
      </w:pPr>
      <w:r w:rsidRPr="00F10026">
        <w:rPr>
          <w:bCs/>
        </w:rPr>
        <w:t>Información básica de identificación del designado por parte de la autoridad ambiental para hacer seguimiento al cumplimiento de la sanción.</w:t>
      </w:r>
    </w:p>
    <w:p w14:paraId="26EE6FE2" w14:textId="77777777" w:rsidR="00B574A2" w:rsidRDefault="00B574A2" w:rsidP="008B6EB0">
      <w:pPr>
        <w:pStyle w:val="Textoindependiente2"/>
        <w:ind w:left="360"/>
        <w:jc w:val="both"/>
        <w:rPr>
          <w:bCs/>
        </w:rPr>
      </w:pPr>
    </w:p>
    <w:p w14:paraId="3B9B1908" w14:textId="2EB2F0DF" w:rsidR="00CA4C9E" w:rsidRPr="00F10026" w:rsidRDefault="00B574A2" w:rsidP="008B6EB0">
      <w:pPr>
        <w:pStyle w:val="Textoindependiente2"/>
        <w:numPr>
          <w:ilvl w:val="0"/>
          <w:numId w:val="44"/>
        </w:numPr>
        <w:jc w:val="both"/>
        <w:rPr>
          <w:bCs/>
        </w:rPr>
      </w:pPr>
      <w:r>
        <w:rPr>
          <w:bCs/>
        </w:rPr>
        <w:t>D</w:t>
      </w:r>
      <w:r w:rsidR="00CA4C9E" w:rsidRPr="00F10026">
        <w:rPr>
          <w:bCs/>
        </w:rPr>
        <w:t xml:space="preserve">escripción </w:t>
      </w:r>
      <w:r>
        <w:rPr>
          <w:bCs/>
        </w:rPr>
        <w:t xml:space="preserve">clara </w:t>
      </w:r>
      <w:r w:rsidR="00CA4C9E" w:rsidRPr="00F10026">
        <w:rPr>
          <w:bCs/>
        </w:rPr>
        <w:t>de la actividad a ejecutar.</w:t>
      </w:r>
    </w:p>
    <w:p w14:paraId="16117F70" w14:textId="77777777" w:rsidR="00B574A2" w:rsidRDefault="00B574A2" w:rsidP="008B6EB0">
      <w:pPr>
        <w:pStyle w:val="Textoindependiente2"/>
        <w:ind w:left="360"/>
        <w:jc w:val="both"/>
        <w:rPr>
          <w:bCs/>
        </w:rPr>
      </w:pPr>
    </w:p>
    <w:p w14:paraId="481C0D4A" w14:textId="06C6DCCE" w:rsidR="00CA4C9E" w:rsidRPr="00F10026" w:rsidRDefault="00CA4C9E" w:rsidP="008B6EB0">
      <w:pPr>
        <w:pStyle w:val="Textoindependiente2"/>
        <w:numPr>
          <w:ilvl w:val="0"/>
          <w:numId w:val="44"/>
        </w:numPr>
        <w:jc w:val="both"/>
        <w:rPr>
          <w:bCs/>
        </w:rPr>
      </w:pPr>
      <w:r w:rsidRPr="00F10026">
        <w:rPr>
          <w:bCs/>
        </w:rPr>
        <w:t>Plazo concedido para el desarrollo de la actividad incluyendo la fecha de inicio y de finalización de la actividad.</w:t>
      </w:r>
    </w:p>
    <w:p w14:paraId="66B90F58" w14:textId="77777777" w:rsidR="00B574A2" w:rsidRDefault="00B574A2" w:rsidP="008B6EB0">
      <w:pPr>
        <w:pStyle w:val="Textoindependiente2"/>
        <w:ind w:left="360"/>
        <w:jc w:val="both"/>
        <w:rPr>
          <w:bCs/>
        </w:rPr>
      </w:pPr>
    </w:p>
    <w:p w14:paraId="7736B15D" w14:textId="40751525" w:rsidR="00CA4C9E" w:rsidRPr="00F10026" w:rsidRDefault="00CA4C9E" w:rsidP="008B6EB0">
      <w:pPr>
        <w:pStyle w:val="Textoindependiente2"/>
        <w:numPr>
          <w:ilvl w:val="0"/>
          <w:numId w:val="44"/>
        </w:numPr>
        <w:jc w:val="both"/>
        <w:rPr>
          <w:bCs/>
        </w:rPr>
      </w:pPr>
      <w:r w:rsidRPr="00F10026">
        <w:rPr>
          <w:bCs/>
        </w:rPr>
        <w:t>Lugar o lugares en donde se debe desarrollar la actividad.</w:t>
      </w:r>
    </w:p>
    <w:p w14:paraId="55D6985A" w14:textId="77777777" w:rsidR="00B574A2" w:rsidRDefault="00B574A2" w:rsidP="008B6EB0">
      <w:pPr>
        <w:pStyle w:val="Textoindependiente2"/>
        <w:ind w:left="360"/>
        <w:jc w:val="both"/>
        <w:rPr>
          <w:bCs/>
        </w:rPr>
      </w:pPr>
    </w:p>
    <w:p w14:paraId="083F22B1" w14:textId="2E78DC62" w:rsidR="00CA4C9E" w:rsidRPr="00F10026" w:rsidRDefault="00B574A2" w:rsidP="008B6EB0">
      <w:pPr>
        <w:pStyle w:val="Textoindependiente2"/>
        <w:numPr>
          <w:ilvl w:val="0"/>
          <w:numId w:val="44"/>
        </w:numPr>
        <w:jc w:val="both"/>
        <w:rPr>
          <w:bCs/>
        </w:rPr>
      </w:pPr>
      <w:r>
        <w:rPr>
          <w:bCs/>
        </w:rPr>
        <w:t>Hitos de cumplimiento como l</w:t>
      </w:r>
      <w:r w:rsidR="00CA4C9E" w:rsidRPr="00F10026">
        <w:rPr>
          <w:bCs/>
        </w:rPr>
        <w:t>os medios por los cuales, se acreditará el cumplimiento de la actividad impuesta.</w:t>
      </w:r>
    </w:p>
    <w:p w14:paraId="28C31B6B" w14:textId="77777777" w:rsidR="00B574A2" w:rsidRDefault="00B574A2" w:rsidP="008B6EB0">
      <w:pPr>
        <w:pStyle w:val="Textoindependiente2"/>
        <w:ind w:left="360"/>
        <w:jc w:val="both"/>
        <w:rPr>
          <w:bCs/>
        </w:rPr>
      </w:pPr>
    </w:p>
    <w:p w14:paraId="792294F9" w14:textId="464A3AEB" w:rsidR="00CA4C9E" w:rsidRPr="00F10026" w:rsidRDefault="00CA4C9E" w:rsidP="008B6EB0">
      <w:pPr>
        <w:pStyle w:val="Textoindependiente2"/>
        <w:numPr>
          <w:ilvl w:val="0"/>
          <w:numId w:val="44"/>
        </w:numPr>
        <w:jc w:val="both"/>
        <w:rPr>
          <w:bCs/>
        </w:rPr>
      </w:pPr>
      <w:r w:rsidRPr="00F10026">
        <w:rPr>
          <w:bCs/>
        </w:rPr>
        <w:t>Los demás que se consideren necesarios por parte de la autoridad ambiental.</w:t>
      </w:r>
    </w:p>
    <w:p w14:paraId="3EBA08E5" w14:textId="77777777" w:rsidR="00CA4C9E" w:rsidRPr="00F10026" w:rsidRDefault="00CA4C9E" w:rsidP="00E9467D">
      <w:pPr>
        <w:pStyle w:val="Textoindependiente2"/>
        <w:jc w:val="both"/>
        <w:rPr>
          <w:bCs/>
        </w:rPr>
      </w:pPr>
    </w:p>
    <w:p w14:paraId="6A95E5EE" w14:textId="21CF63FE" w:rsidR="00CA4C9E" w:rsidRPr="00F10026" w:rsidRDefault="00CA4C9E" w:rsidP="00E9467D">
      <w:pPr>
        <w:pStyle w:val="Textoindependiente2"/>
        <w:jc w:val="both"/>
        <w:rPr>
          <w:bCs/>
        </w:rPr>
      </w:pPr>
      <w:r w:rsidRPr="00F10026">
        <w:rPr>
          <w:b/>
        </w:rPr>
        <w:t>Parágrafo.</w:t>
      </w:r>
      <w:r w:rsidRPr="00F10026">
        <w:rPr>
          <w:bCs/>
        </w:rPr>
        <w:t xml:space="preserve"> El acta deberá ser suscrita como mínimo por el o los designados por parte de la autoridad ambiental competente para hacer la verificación y seguimiento al cumplimiento de la sanción.</w:t>
      </w:r>
    </w:p>
    <w:p w14:paraId="1E262EF5" w14:textId="77777777" w:rsidR="00CA4C9E" w:rsidRPr="00F10026" w:rsidRDefault="00CA4C9E" w:rsidP="00E9467D">
      <w:pPr>
        <w:pStyle w:val="Textoindependiente2"/>
        <w:jc w:val="both"/>
        <w:rPr>
          <w:bCs/>
        </w:rPr>
      </w:pPr>
    </w:p>
    <w:p w14:paraId="6642FCE0" w14:textId="0396CB11" w:rsidR="00B84EA6" w:rsidRDefault="00CA4C9E" w:rsidP="0066101F">
      <w:pPr>
        <w:pStyle w:val="Textoindependiente2"/>
        <w:jc w:val="both"/>
      </w:pPr>
      <w:r w:rsidRPr="7C84C9E4">
        <w:rPr>
          <w:b/>
          <w:bCs/>
        </w:rPr>
        <w:t>Artículo 2.2.10.1.3.1</w:t>
      </w:r>
      <w:r w:rsidR="00B574A2" w:rsidRPr="7C84C9E4">
        <w:rPr>
          <w:b/>
          <w:bCs/>
        </w:rPr>
        <w:t>3</w:t>
      </w:r>
      <w:r w:rsidRPr="7C84C9E4">
        <w:rPr>
          <w:b/>
          <w:bCs/>
        </w:rPr>
        <w:t>. Inasistencia del infractor a la citación.</w:t>
      </w:r>
      <w:r>
        <w:t xml:space="preserve"> </w:t>
      </w:r>
      <w:r w:rsidR="0066101F">
        <w:t>La</w:t>
      </w:r>
      <w:r>
        <w:t xml:space="preserve"> inasistencia al servicio comunitario sin la respectiva justificación </w:t>
      </w:r>
      <w:r w:rsidR="6CB9B68A">
        <w:t>soportada</w:t>
      </w:r>
      <w:r>
        <w:t xml:space="preserve"> será sancionada con multa equivalente hasta de cinco (5) salarios mínimos legales mensuales vigentes de conformidad con lo establecido en el artículo 90 de la Ley 1437 de 2011.</w:t>
      </w:r>
      <w:r w:rsidR="00906EC3">
        <w:t xml:space="preserve"> </w:t>
      </w:r>
      <w:r w:rsidR="00B84EA6">
        <w:t xml:space="preserve">La imposición de esta sanción no eximirá al infractor de cumplir con el </w:t>
      </w:r>
      <w:r w:rsidR="00114E19">
        <w:t xml:space="preserve">servicio comunitario </w:t>
      </w:r>
      <w:r w:rsidR="00B84EA6">
        <w:t xml:space="preserve">correspondiente.  </w:t>
      </w:r>
    </w:p>
    <w:p w14:paraId="58B32DBF" w14:textId="77777777" w:rsidR="0066101F" w:rsidRDefault="0066101F" w:rsidP="0066101F">
      <w:pPr>
        <w:pStyle w:val="Textoindependiente2"/>
        <w:jc w:val="both"/>
        <w:rPr>
          <w:bCs/>
        </w:rPr>
      </w:pPr>
    </w:p>
    <w:p w14:paraId="27339F3F" w14:textId="316F764D" w:rsidR="0066101F" w:rsidRDefault="0066101F" w:rsidP="0066101F">
      <w:pPr>
        <w:pStyle w:val="Textoindependiente2"/>
        <w:jc w:val="both"/>
        <w:rPr>
          <w:bCs/>
        </w:rPr>
      </w:pPr>
      <w:r w:rsidRPr="00F10026">
        <w:rPr>
          <w:bCs/>
        </w:rPr>
        <w:t>Si la inasistencia este soportada en una justa causa, el infractor deberá probarlo sumariamente ante la autoridad ambiental</w:t>
      </w:r>
      <w:r>
        <w:rPr>
          <w:bCs/>
        </w:rPr>
        <w:t>. lo cual deberá demostrar dentro de los tres (3) días hábiles siguientes a la fecha prevista en la citación</w:t>
      </w:r>
      <w:r w:rsidRPr="00F10026">
        <w:rPr>
          <w:bCs/>
        </w:rPr>
        <w:t>, y se procederá con una nueva citación</w:t>
      </w:r>
      <w:r>
        <w:rPr>
          <w:bCs/>
        </w:rPr>
        <w:t xml:space="preserve"> para que ejecute las actividades del servicio comunitario establecido por la autoridad ambiental competente. </w:t>
      </w:r>
    </w:p>
    <w:p w14:paraId="0A780A06" w14:textId="32EBFD0F" w:rsidR="00CA4C9E" w:rsidRPr="00F10026" w:rsidRDefault="00CA4C9E" w:rsidP="00E9467D">
      <w:pPr>
        <w:pStyle w:val="Textoindependiente2"/>
        <w:jc w:val="both"/>
        <w:rPr>
          <w:bCs/>
        </w:rPr>
      </w:pPr>
    </w:p>
    <w:p w14:paraId="4168ADF6" w14:textId="12F6B838" w:rsidR="00CA4C9E" w:rsidRPr="00F10026" w:rsidRDefault="00CA4C9E" w:rsidP="00E9467D">
      <w:pPr>
        <w:pStyle w:val="Textoindependiente2"/>
        <w:jc w:val="both"/>
        <w:rPr>
          <w:bCs/>
        </w:rPr>
      </w:pPr>
      <w:r w:rsidRPr="00F10026">
        <w:rPr>
          <w:b/>
        </w:rPr>
        <w:t>Artículo 2.2.10.1.3.1</w:t>
      </w:r>
      <w:r w:rsidR="00B84EA6">
        <w:rPr>
          <w:b/>
        </w:rPr>
        <w:t>4</w:t>
      </w:r>
      <w:r w:rsidRPr="00F10026">
        <w:rPr>
          <w:b/>
        </w:rPr>
        <w:t>. Verificación del cumplimiento del servicio comunitario.</w:t>
      </w:r>
      <w:r w:rsidRPr="00F10026">
        <w:rPr>
          <w:bCs/>
        </w:rPr>
        <w:t xml:space="preserve"> La autoridad ambiental competente, emitirá </w:t>
      </w:r>
      <w:r w:rsidR="00D705AD">
        <w:rPr>
          <w:bCs/>
        </w:rPr>
        <w:t xml:space="preserve">un </w:t>
      </w:r>
      <w:r w:rsidRPr="00F10026">
        <w:rPr>
          <w:bCs/>
        </w:rPr>
        <w:t>informe en el que determinará el cumplimiento o no de</w:t>
      </w:r>
      <w:r w:rsidR="007B32A9" w:rsidRPr="00F10026">
        <w:rPr>
          <w:bCs/>
        </w:rPr>
        <w:t xml:space="preserve"> las </w:t>
      </w:r>
      <w:r w:rsidR="00D705AD">
        <w:rPr>
          <w:bCs/>
        </w:rPr>
        <w:t>actividades</w:t>
      </w:r>
      <w:r w:rsidR="007B32A9" w:rsidRPr="00F10026">
        <w:rPr>
          <w:bCs/>
        </w:rPr>
        <w:t xml:space="preserve"> de</w:t>
      </w:r>
      <w:r w:rsidR="00B84EA6">
        <w:rPr>
          <w:bCs/>
        </w:rPr>
        <w:t>l</w:t>
      </w:r>
      <w:r w:rsidRPr="00F10026">
        <w:rPr>
          <w:bCs/>
        </w:rPr>
        <w:t xml:space="preserve"> servicio comunitario impuesto. Dicho informe deberá contener como mínimo lo siguiente:</w:t>
      </w:r>
    </w:p>
    <w:p w14:paraId="67E697FF" w14:textId="77777777" w:rsidR="00CA4C9E" w:rsidRPr="00F10026" w:rsidRDefault="00CA4C9E" w:rsidP="00E9467D">
      <w:pPr>
        <w:pStyle w:val="Textoindependiente2"/>
        <w:jc w:val="both"/>
        <w:rPr>
          <w:bCs/>
        </w:rPr>
      </w:pPr>
    </w:p>
    <w:p w14:paraId="1ECAE4C0" w14:textId="1E8AB98B" w:rsidR="00CA4C9E" w:rsidRPr="00F10026" w:rsidRDefault="00CA4C9E" w:rsidP="008B6EB0">
      <w:pPr>
        <w:pStyle w:val="Textoindependiente2"/>
        <w:numPr>
          <w:ilvl w:val="0"/>
          <w:numId w:val="45"/>
        </w:numPr>
        <w:jc w:val="both"/>
        <w:rPr>
          <w:bCs/>
        </w:rPr>
      </w:pPr>
      <w:r w:rsidRPr="00F10026">
        <w:rPr>
          <w:bCs/>
        </w:rPr>
        <w:t>Informe detallado de cada una de las actividades realizadas</w:t>
      </w:r>
      <w:r w:rsidR="0066101F">
        <w:rPr>
          <w:bCs/>
        </w:rPr>
        <w:t xml:space="preserve"> por el infractor</w:t>
      </w:r>
      <w:r w:rsidRPr="00F10026">
        <w:rPr>
          <w:bCs/>
        </w:rPr>
        <w:t>.</w:t>
      </w:r>
    </w:p>
    <w:p w14:paraId="741E7608" w14:textId="77777777" w:rsidR="00B84EA6" w:rsidRDefault="00B84EA6" w:rsidP="008B6EB0">
      <w:pPr>
        <w:pStyle w:val="Textoindependiente2"/>
        <w:ind w:left="360"/>
        <w:jc w:val="both"/>
        <w:rPr>
          <w:bCs/>
        </w:rPr>
      </w:pPr>
    </w:p>
    <w:p w14:paraId="04079AA0" w14:textId="096943EB" w:rsidR="00CA4C9E" w:rsidRPr="00F10026" w:rsidRDefault="00CA4C9E" w:rsidP="008B6EB0">
      <w:pPr>
        <w:pStyle w:val="Textoindependiente2"/>
        <w:numPr>
          <w:ilvl w:val="0"/>
          <w:numId w:val="45"/>
        </w:numPr>
        <w:jc w:val="both"/>
        <w:rPr>
          <w:bCs/>
        </w:rPr>
      </w:pPr>
      <w:r w:rsidRPr="00F10026">
        <w:rPr>
          <w:bCs/>
        </w:rPr>
        <w:t>Evidencia documental, fotográfica y audiovisual (en lo posible).</w:t>
      </w:r>
    </w:p>
    <w:p w14:paraId="193C28AA" w14:textId="77777777" w:rsidR="00B84EA6" w:rsidRDefault="00B84EA6" w:rsidP="008B6EB0">
      <w:pPr>
        <w:pStyle w:val="Textoindependiente2"/>
        <w:ind w:left="360"/>
        <w:jc w:val="both"/>
        <w:rPr>
          <w:bCs/>
        </w:rPr>
      </w:pPr>
    </w:p>
    <w:p w14:paraId="7C5731B0" w14:textId="2EAF6BAB" w:rsidR="00B84EA6" w:rsidRDefault="00B84EA6" w:rsidP="00B84EA6">
      <w:pPr>
        <w:pStyle w:val="Textoindependiente2"/>
        <w:numPr>
          <w:ilvl w:val="0"/>
          <w:numId w:val="45"/>
        </w:numPr>
        <w:jc w:val="both"/>
        <w:rPr>
          <w:bCs/>
        </w:rPr>
      </w:pPr>
      <w:r>
        <w:rPr>
          <w:bCs/>
        </w:rPr>
        <w:t>Evidencia del cumplimiento de los hitos como de los medios que acrediten su cumplimiento</w:t>
      </w:r>
      <w:r w:rsidR="00D705AD">
        <w:rPr>
          <w:bCs/>
        </w:rPr>
        <w:t>, así como de las horas correspondientes</w:t>
      </w:r>
      <w:r>
        <w:rPr>
          <w:bCs/>
        </w:rPr>
        <w:t>.</w:t>
      </w:r>
    </w:p>
    <w:p w14:paraId="2BB0B47E" w14:textId="77777777" w:rsidR="009608D7" w:rsidRDefault="009608D7" w:rsidP="009608D7">
      <w:pPr>
        <w:pStyle w:val="Prrafodelista"/>
        <w:rPr>
          <w:bCs/>
        </w:rPr>
      </w:pPr>
    </w:p>
    <w:p w14:paraId="1AC2512C" w14:textId="77777777" w:rsidR="009608D7" w:rsidRDefault="009608D7" w:rsidP="009608D7">
      <w:pPr>
        <w:pStyle w:val="Textoindependiente2"/>
        <w:ind w:left="360"/>
        <w:jc w:val="both"/>
        <w:rPr>
          <w:bCs/>
        </w:rPr>
      </w:pPr>
    </w:p>
    <w:p w14:paraId="57A45D0F" w14:textId="77777777" w:rsidR="0066101F" w:rsidRDefault="0066101F" w:rsidP="00E9467D">
      <w:pPr>
        <w:pStyle w:val="Textoindependiente2"/>
        <w:jc w:val="both"/>
        <w:rPr>
          <w:bCs/>
        </w:rPr>
      </w:pPr>
    </w:p>
    <w:p w14:paraId="15EABED5" w14:textId="7717ABDF" w:rsidR="0066101F" w:rsidRDefault="0066101F" w:rsidP="00E9467D">
      <w:pPr>
        <w:pStyle w:val="Textoindependiente2"/>
        <w:jc w:val="both"/>
        <w:rPr>
          <w:bCs/>
        </w:rPr>
      </w:pPr>
      <w:r>
        <w:rPr>
          <w:bCs/>
        </w:rPr>
        <w:lastRenderedPageBreak/>
        <w:t xml:space="preserve">El informe será acogido mediante acto administrativo mediante el cual se declarará cumplida la sanción y se ordenará el archivo del expediente sancionatorio ambiental correspondiente, así como se ordenará la desanotación en el RUIA una vez transcurra un (1) año de la prestación de la culminación del servicio comunitario correspondiente, o el término que disponga el reglamento del RUIA. </w:t>
      </w:r>
    </w:p>
    <w:p w14:paraId="3876FA0A" w14:textId="77777777" w:rsidR="0066101F" w:rsidRPr="00F10026" w:rsidRDefault="0066101F" w:rsidP="00351026">
      <w:pPr>
        <w:pStyle w:val="Textoindependiente2"/>
        <w:ind w:left="360"/>
        <w:jc w:val="both"/>
        <w:rPr>
          <w:bCs/>
        </w:rPr>
      </w:pPr>
    </w:p>
    <w:p w14:paraId="611D2091" w14:textId="18FB643D" w:rsidR="00CA4C9E" w:rsidRDefault="00CA4C9E" w:rsidP="00E9467D">
      <w:pPr>
        <w:pStyle w:val="Textoindependiente2"/>
        <w:jc w:val="both"/>
        <w:rPr>
          <w:bCs/>
        </w:rPr>
      </w:pPr>
      <w:r w:rsidRPr="00F10026">
        <w:rPr>
          <w:b/>
        </w:rPr>
        <w:t>Parágrafo.</w:t>
      </w:r>
      <w:r w:rsidRPr="00F10026">
        <w:rPr>
          <w:bCs/>
        </w:rPr>
        <w:t xml:space="preserve"> En caso de evidenciar el incumplimiento de la</w:t>
      </w:r>
      <w:r w:rsidR="007B32A9" w:rsidRPr="00F10026">
        <w:rPr>
          <w:bCs/>
        </w:rPr>
        <w:t xml:space="preserve">s </w:t>
      </w:r>
      <w:r w:rsidR="00D705AD">
        <w:rPr>
          <w:bCs/>
        </w:rPr>
        <w:t>actividades</w:t>
      </w:r>
      <w:r w:rsidRPr="00F10026">
        <w:rPr>
          <w:bCs/>
        </w:rPr>
        <w:t xml:space="preserve"> impuesta</w:t>
      </w:r>
      <w:r w:rsidR="00D705AD">
        <w:rPr>
          <w:bCs/>
        </w:rPr>
        <w:t>s</w:t>
      </w:r>
      <w:r w:rsidRPr="00F10026">
        <w:rPr>
          <w:bCs/>
        </w:rPr>
        <w:t>, el informe técnico deberá determinarlo de manera clara y precisa, con el fin de adelantar las acciones correspondientes, de conformidad con lo establecido en el artículo 5 de la Ley 1333 de 2009</w:t>
      </w:r>
      <w:r w:rsidR="00B84EA6">
        <w:rPr>
          <w:bCs/>
        </w:rPr>
        <w:t>, modificado por el artículo 6 de la Ley 2387 de 2024</w:t>
      </w:r>
      <w:r w:rsidRPr="00F10026">
        <w:rPr>
          <w:bCs/>
        </w:rPr>
        <w:t>.</w:t>
      </w:r>
    </w:p>
    <w:p w14:paraId="065738AD" w14:textId="77777777" w:rsidR="00CA4C9E" w:rsidRDefault="00CA4C9E" w:rsidP="00E9467D">
      <w:pPr>
        <w:pStyle w:val="Textoindependiente2"/>
        <w:jc w:val="both"/>
        <w:rPr>
          <w:bCs/>
        </w:rPr>
      </w:pPr>
    </w:p>
    <w:p w14:paraId="0B445248" w14:textId="3A1F6C03" w:rsidR="00CA4C9E" w:rsidRPr="00F10026" w:rsidRDefault="00CA4C9E" w:rsidP="00E9467D">
      <w:pPr>
        <w:pStyle w:val="Textoindependiente2"/>
        <w:rPr>
          <w:b/>
        </w:rPr>
      </w:pPr>
      <w:r w:rsidRPr="00F10026">
        <w:rPr>
          <w:b/>
        </w:rPr>
        <w:t>SUBSECCIÓN 3</w:t>
      </w:r>
    </w:p>
    <w:p w14:paraId="57154588" w14:textId="77777777" w:rsidR="00CA4C9E" w:rsidRPr="00F10026" w:rsidRDefault="00CA4C9E" w:rsidP="00E9467D">
      <w:pPr>
        <w:pStyle w:val="Textoindependiente2"/>
        <w:rPr>
          <w:b/>
        </w:rPr>
      </w:pPr>
    </w:p>
    <w:p w14:paraId="66196724" w14:textId="77777777" w:rsidR="00CA4C9E" w:rsidRPr="00F10026" w:rsidRDefault="00CA4C9E" w:rsidP="00E9467D">
      <w:pPr>
        <w:pStyle w:val="Textoindependiente2"/>
        <w:rPr>
          <w:b/>
        </w:rPr>
      </w:pPr>
      <w:r w:rsidRPr="00F10026">
        <w:rPr>
          <w:b/>
        </w:rPr>
        <w:t>Asistencia a cursos obligatorios de educación ambiental</w:t>
      </w:r>
    </w:p>
    <w:p w14:paraId="7796D021" w14:textId="77777777" w:rsidR="00CA4C9E" w:rsidRPr="00F10026" w:rsidRDefault="00CA4C9E" w:rsidP="00E9467D">
      <w:pPr>
        <w:pStyle w:val="Textoindependiente2"/>
        <w:jc w:val="both"/>
        <w:rPr>
          <w:bCs/>
        </w:rPr>
      </w:pPr>
    </w:p>
    <w:p w14:paraId="0396ECAE" w14:textId="3E82F54F" w:rsidR="00CA4C9E" w:rsidRPr="00F10026" w:rsidRDefault="00CA4C9E" w:rsidP="00E9467D">
      <w:pPr>
        <w:pStyle w:val="Textoindependiente2"/>
        <w:jc w:val="both"/>
        <w:rPr>
          <w:bCs/>
        </w:rPr>
      </w:pPr>
      <w:r w:rsidRPr="00F10026">
        <w:rPr>
          <w:b/>
        </w:rPr>
        <w:t>A</w:t>
      </w:r>
      <w:r w:rsidR="00BB7A76" w:rsidRPr="00F10026">
        <w:rPr>
          <w:b/>
        </w:rPr>
        <w:t>rtículo</w:t>
      </w:r>
      <w:r w:rsidRPr="00F10026">
        <w:rPr>
          <w:b/>
        </w:rPr>
        <w:t xml:space="preserve"> 2.2.10.1.3.1</w:t>
      </w:r>
      <w:r w:rsidR="008E30FD">
        <w:rPr>
          <w:b/>
        </w:rPr>
        <w:t>5</w:t>
      </w:r>
      <w:r w:rsidRPr="00F10026">
        <w:rPr>
          <w:b/>
        </w:rPr>
        <w:t>.</w:t>
      </w:r>
      <w:r w:rsidRPr="00F10026">
        <w:rPr>
          <w:bCs/>
        </w:rPr>
        <w:t xml:space="preserve"> </w:t>
      </w:r>
      <w:r w:rsidRPr="00F10026">
        <w:rPr>
          <w:b/>
        </w:rPr>
        <w:t xml:space="preserve">Actividades enmarcadas en los cursos obligatorios </w:t>
      </w:r>
      <w:r w:rsidR="00E60321">
        <w:rPr>
          <w:b/>
        </w:rPr>
        <w:t>de educación ambiental</w:t>
      </w:r>
      <w:r w:rsidR="00BB7A76" w:rsidRPr="00F10026">
        <w:rPr>
          <w:b/>
        </w:rPr>
        <w:t>.</w:t>
      </w:r>
      <w:r w:rsidRPr="00F10026">
        <w:rPr>
          <w:bCs/>
        </w:rPr>
        <w:t xml:space="preserve">  La autoridad ambiental competente, determinará el contenido temático del curso obligatorio en educación ambiental, teniendo en cuenta como mínimo los siguientes lineamientos:</w:t>
      </w:r>
    </w:p>
    <w:p w14:paraId="5002829C" w14:textId="77777777" w:rsidR="00CA4C9E" w:rsidRPr="00F10026" w:rsidRDefault="00CA4C9E" w:rsidP="00E9467D">
      <w:pPr>
        <w:pStyle w:val="Textoindependiente2"/>
        <w:jc w:val="both"/>
        <w:rPr>
          <w:bCs/>
        </w:rPr>
      </w:pPr>
    </w:p>
    <w:p w14:paraId="67E23B44" w14:textId="77777777" w:rsidR="009B3DB9" w:rsidRDefault="00CA4C9E" w:rsidP="008B6EB0">
      <w:pPr>
        <w:pStyle w:val="Textoindependiente2"/>
        <w:numPr>
          <w:ilvl w:val="0"/>
          <w:numId w:val="47"/>
        </w:numPr>
        <w:jc w:val="both"/>
        <w:rPr>
          <w:bCs/>
        </w:rPr>
      </w:pPr>
      <w:r w:rsidRPr="00F10026">
        <w:rPr>
          <w:bCs/>
        </w:rPr>
        <w:t>El curso de educación ambiental podrá permitirse por una sola vez y podrá reemplazar las multas s</w:t>
      </w:r>
      <w:r w:rsidR="008E30FD">
        <w:rPr>
          <w:bCs/>
        </w:rPr>
        <w:t>ó</w:t>
      </w:r>
      <w:r w:rsidRPr="00F10026">
        <w:rPr>
          <w:bCs/>
        </w:rPr>
        <w:t>lo cuando la capacidad socioeconómica del infractor sea insuficiente</w:t>
      </w:r>
      <w:r w:rsidR="009B3DB9">
        <w:rPr>
          <w:bCs/>
        </w:rPr>
        <w:t>.</w:t>
      </w:r>
    </w:p>
    <w:p w14:paraId="1FA21FA0" w14:textId="77777777" w:rsidR="009B3DB9" w:rsidRDefault="009B3DB9" w:rsidP="00351026">
      <w:pPr>
        <w:pStyle w:val="Textoindependiente2"/>
        <w:ind w:left="360"/>
        <w:jc w:val="both"/>
        <w:rPr>
          <w:bCs/>
        </w:rPr>
      </w:pPr>
    </w:p>
    <w:p w14:paraId="726F7B8F" w14:textId="1A5190F5" w:rsidR="00BB7A76" w:rsidRPr="00F10026" w:rsidRDefault="009B3DB9" w:rsidP="008B6EB0">
      <w:pPr>
        <w:pStyle w:val="Textoindependiente2"/>
        <w:numPr>
          <w:ilvl w:val="0"/>
          <w:numId w:val="47"/>
        </w:numPr>
        <w:jc w:val="both"/>
        <w:rPr>
          <w:bCs/>
        </w:rPr>
      </w:pPr>
      <w:r>
        <w:rPr>
          <w:bCs/>
        </w:rPr>
        <w:t>El curso de educación ambiental se podrá imponer a personas jurídicas en complemento de la sanción de amonestación por escrito sin perjuicio de las demás sanciones a las que haya lugar</w:t>
      </w:r>
      <w:r w:rsidR="00B0680A">
        <w:rPr>
          <w:bCs/>
        </w:rPr>
        <w:t>, así como podrá la autoridad ambiental imponer la sanción de amonestación por escrito con educación ambiental y al mismo tiempo con servicio comunitario</w:t>
      </w:r>
      <w:r w:rsidR="00CA4C9E" w:rsidRPr="00F10026">
        <w:rPr>
          <w:bCs/>
        </w:rPr>
        <w:t>.</w:t>
      </w:r>
    </w:p>
    <w:p w14:paraId="3DE0EB6B" w14:textId="77777777" w:rsidR="008E30FD" w:rsidRDefault="008E30FD" w:rsidP="005760CE">
      <w:pPr>
        <w:pStyle w:val="Textoindependiente2"/>
        <w:ind w:left="720"/>
        <w:jc w:val="both"/>
        <w:rPr>
          <w:bCs/>
        </w:rPr>
      </w:pPr>
    </w:p>
    <w:p w14:paraId="021D0F98" w14:textId="4632C605" w:rsidR="00BB7A76" w:rsidRPr="00F10026" w:rsidRDefault="00CA4C9E" w:rsidP="008B6EB0">
      <w:pPr>
        <w:pStyle w:val="Textoindependiente2"/>
        <w:numPr>
          <w:ilvl w:val="0"/>
          <w:numId w:val="47"/>
        </w:numPr>
        <w:jc w:val="both"/>
        <w:rPr>
          <w:bCs/>
        </w:rPr>
      </w:pPr>
      <w:r w:rsidRPr="00F10026">
        <w:rPr>
          <w:bCs/>
        </w:rPr>
        <w:t xml:space="preserve">El curso de educación ambiental deberá guardar relación </w:t>
      </w:r>
      <w:r w:rsidR="009B3DB9">
        <w:rPr>
          <w:bCs/>
        </w:rPr>
        <w:t>con la infracción ambiental objeto de sanción.</w:t>
      </w:r>
    </w:p>
    <w:p w14:paraId="475B6608" w14:textId="77777777" w:rsidR="008E30FD" w:rsidRDefault="008E30FD" w:rsidP="005760CE">
      <w:pPr>
        <w:pStyle w:val="Textoindependiente2"/>
        <w:ind w:left="720"/>
        <w:jc w:val="both"/>
        <w:rPr>
          <w:bCs/>
        </w:rPr>
      </w:pPr>
    </w:p>
    <w:p w14:paraId="5016F8D6" w14:textId="0F72EF84" w:rsidR="00CA4C9E" w:rsidRPr="00F10026" w:rsidRDefault="00CA4C9E" w:rsidP="008B6EB0">
      <w:pPr>
        <w:pStyle w:val="Textoindependiente2"/>
        <w:numPr>
          <w:ilvl w:val="0"/>
          <w:numId w:val="47"/>
        </w:numPr>
        <w:jc w:val="both"/>
        <w:rPr>
          <w:bCs/>
        </w:rPr>
      </w:pPr>
      <w:r w:rsidRPr="00F10026">
        <w:rPr>
          <w:bCs/>
        </w:rPr>
        <w:t>El curso en educación ambiental deberá estar enmarcado en los lineamientos establecidos en la Política Nacional de Educación Ambiental.</w:t>
      </w:r>
    </w:p>
    <w:p w14:paraId="1C54F905" w14:textId="77777777" w:rsidR="00CA4C9E" w:rsidRPr="00F10026" w:rsidRDefault="00CA4C9E" w:rsidP="00E9467D">
      <w:pPr>
        <w:pStyle w:val="Textoindependiente2"/>
        <w:jc w:val="both"/>
        <w:rPr>
          <w:bCs/>
        </w:rPr>
      </w:pPr>
    </w:p>
    <w:p w14:paraId="1D2F59A6" w14:textId="57DA8F92" w:rsidR="00E60321" w:rsidRPr="009B6232" w:rsidRDefault="00E60321" w:rsidP="00E9467D">
      <w:pPr>
        <w:pStyle w:val="Textoindependiente2"/>
        <w:jc w:val="both"/>
        <w:rPr>
          <w:bCs/>
        </w:rPr>
      </w:pPr>
      <w:r>
        <w:rPr>
          <w:b/>
        </w:rPr>
        <w:t xml:space="preserve">Parágrafo: </w:t>
      </w:r>
      <w:r>
        <w:rPr>
          <w:bCs/>
        </w:rPr>
        <w:t>En el evento en que la autoridad ambiental competente decida imponer los cursos obligatorios de educación ambiental como complemento de la amonestación por escrito, la autoridad ambiental no podrá imponer el servicio comunitario como complemento de la amonestación por escrito.</w:t>
      </w:r>
    </w:p>
    <w:p w14:paraId="31E182D1" w14:textId="77777777" w:rsidR="00E60321" w:rsidRDefault="00E60321" w:rsidP="00E9467D">
      <w:pPr>
        <w:pStyle w:val="Textoindependiente2"/>
        <w:jc w:val="both"/>
        <w:rPr>
          <w:b/>
        </w:rPr>
      </w:pPr>
    </w:p>
    <w:p w14:paraId="6D6988EC" w14:textId="5AF987F4" w:rsidR="00CA4C9E" w:rsidRPr="00F10026" w:rsidRDefault="00CA4C9E" w:rsidP="00E9467D">
      <w:pPr>
        <w:pStyle w:val="Textoindependiente2"/>
        <w:jc w:val="both"/>
        <w:rPr>
          <w:bCs/>
        </w:rPr>
      </w:pPr>
      <w:r w:rsidRPr="00F10026">
        <w:rPr>
          <w:b/>
        </w:rPr>
        <w:t>A</w:t>
      </w:r>
      <w:r w:rsidR="00BB7A76" w:rsidRPr="00F10026">
        <w:rPr>
          <w:b/>
        </w:rPr>
        <w:t>rtículo</w:t>
      </w:r>
      <w:r w:rsidRPr="00F10026">
        <w:rPr>
          <w:b/>
        </w:rPr>
        <w:t xml:space="preserve"> 2.2.10.1.3.1</w:t>
      </w:r>
      <w:r w:rsidR="008E30FD">
        <w:rPr>
          <w:b/>
        </w:rPr>
        <w:t>6</w:t>
      </w:r>
      <w:r w:rsidRPr="00F10026">
        <w:rPr>
          <w:b/>
        </w:rPr>
        <w:t>.</w:t>
      </w:r>
      <w:r w:rsidRPr="00F10026">
        <w:rPr>
          <w:bCs/>
        </w:rPr>
        <w:t xml:space="preserve"> </w:t>
      </w:r>
      <w:r w:rsidRPr="00F10026">
        <w:rPr>
          <w:b/>
        </w:rPr>
        <w:t>Contenido del acto administrativo mediante el cual se impone la asistencia a cursos obligatorios ambientales</w:t>
      </w:r>
      <w:r w:rsidR="00BB7A76" w:rsidRPr="00F10026">
        <w:rPr>
          <w:b/>
        </w:rPr>
        <w:t>.</w:t>
      </w:r>
      <w:r w:rsidR="00BB7A76" w:rsidRPr="00F10026">
        <w:rPr>
          <w:bCs/>
        </w:rPr>
        <w:t xml:space="preserve"> </w:t>
      </w:r>
      <w:r w:rsidRPr="00F10026">
        <w:rPr>
          <w:bCs/>
        </w:rPr>
        <w:t xml:space="preserve">En los casos en los cuales la autoridad ambiental competente, decida incluir la asistencia a cursos </w:t>
      </w:r>
      <w:r w:rsidR="008E30FD">
        <w:rPr>
          <w:bCs/>
        </w:rPr>
        <w:t xml:space="preserve">obligatorios </w:t>
      </w:r>
      <w:r w:rsidRPr="00F10026">
        <w:rPr>
          <w:bCs/>
        </w:rPr>
        <w:t xml:space="preserve">de educación </w:t>
      </w:r>
      <w:r w:rsidR="008E30FD">
        <w:rPr>
          <w:bCs/>
        </w:rPr>
        <w:t xml:space="preserve">ambiental </w:t>
      </w:r>
      <w:r w:rsidRPr="00F10026">
        <w:rPr>
          <w:bCs/>
        </w:rPr>
        <w:t>como</w:t>
      </w:r>
      <w:r w:rsidR="008E30FD">
        <w:rPr>
          <w:bCs/>
        </w:rPr>
        <w:t xml:space="preserve"> complemento de la</w:t>
      </w:r>
      <w:r w:rsidRPr="00F10026">
        <w:rPr>
          <w:bCs/>
        </w:rPr>
        <w:t xml:space="preserve"> sanción</w:t>
      </w:r>
      <w:r w:rsidR="008E30FD">
        <w:rPr>
          <w:bCs/>
        </w:rPr>
        <w:t xml:space="preserve"> de amonestación por escrito</w:t>
      </w:r>
      <w:r w:rsidRPr="00F10026">
        <w:rPr>
          <w:bCs/>
        </w:rPr>
        <w:t>, se deberá indicar al menos, lo siguiente</w:t>
      </w:r>
      <w:r w:rsidR="00950050">
        <w:rPr>
          <w:bCs/>
        </w:rPr>
        <w:t xml:space="preserve"> en el respectivo acto administrativo de sanción</w:t>
      </w:r>
      <w:r w:rsidRPr="00F10026">
        <w:rPr>
          <w:bCs/>
        </w:rPr>
        <w:t xml:space="preserve">: </w:t>
      </w:r>
    </w:p>
    <w:p w14:paraId="04B6A652" w14:textId="77777777" w:rsidR="00CA4C9E" w:rsidRPr="00F10026" w:rsidRDefault="00CA4C9E" w:rsidP="00E9467D">
      <w:pPr>
        <w:pStyle w:val="Textoindependiente2"/>
        <w:jc w:val="both"/>
        <w:rPr>
          <w:bCs/>
        </w:rPr>
      </w:pPr>
    </w:p>
    <w:p w14:paraId="43C4B581" w14:textId="6A6798F0" w:rsidR="00B46D27" w:rsidRDefault="00CA4C9E" w:rsidP="008B6EB0">
      <w:pPr>
        <w:pStyle w:val="Textoindependiente2"/>
        <w:numPr>
          <w:ilvl w:val="0"/>
          <w:numId w:val="48"/>
        </w:numPr>
        <w:jc w:val="both"/>
        <w:rPr>
          <w:bCs/>
        </w:rPr>
      </w:pPr>
      <w:r w:rsidRPr="00F10026">
        <w:rPr>
          <w:bCs/>
        </w:rPr>
        <w:t xml:space="preserve">Motivación para la imposición del curso </w:t>
      </w:r>
      <w:r w:rsidR="008E30FD">
        <w:rPr>
          <w:bCs/>
        </w:rPr>
        <w:t xml:space="preserve">obligatorio </w:t>
      </w:r>
      <w:r w:rsidRPr="00F10026">
        <w:rPr>
          <w:bCs/>
        </w:rPr>
        <w:t xml:space="preserve">de educación ambiental </w:t>
      </w:r>
      <w:r w:rsidR="008138AB" w:rsidRPr="00F10026">
        <w:rPr>
          <w:bCs/>
        </w:rPr>
        <w:t>como sustituto de la multa</w:t>
      </w:r>
      <w:r w:rsidRPr="00F10026">
        <w:rPr>
          <w:bCs/>
        </w:rPr>
        <w:t xml:space="preserve"> por una sola vez</w:t>
      </w:r>
      <w:r w:rsidR="008E30FD">
        <w:rPr>
          <w:bCs/>
        </w:rPr>
        <w:t xml:space="preserve"> cuando se trata de una persona natural sin capacidad socioeconómica</w:t>
      </w:r>
      <w:r w:rsidR="00B271E3">
        <w:rPr>
          <w:bCs/>
        </w:rPr>
        <w:t xml:space="preserve"> suficiente</w:t>
      </w:r>
      <w:r w:rsidRPr="00F10026">
        <w:rPr>
          <w:bCs/>
        </w:rPr>
        <w:t>.</w:t>
      </w:r>
      <w:r w:rsidR="008E30FD">
        <w:rPr>
          <w:bCs/>
        </w:rPr>
        <w:t xml:space="preserve"> </w:t>
      </w:r>
    </w:p>
    <w:p w14:paraId="77B09533" w14:textId="77777777" w:rsidR="00B46D27" w:rsidRDefault="00B46D27" w:rsidP="00B46D27">
      <w:pPr>
        <w:pStyle w:val="Textoindependiente2"/>
        <w:ind w:left="720"/>
        <w:jc w:val="both"/>
        <w:rPr>
          <w:bCs/>
        </w:rPr>
      </w:pPr>
    </w:p>
    <w:p w14:paraId="07532BB9" w14:textId="2251C65A" w:rsidR="00B46D27" w:rsidRDefault="008E30FD" w:rsidP="00B46D27">
      <w:pPr>
        <w:pStyle w:val="Textoindependiente2"/>
        <w:ind w:left="720"/>
        <w:jc w:val="both"/>
        <w:rPr>
          <w:bCs/>
        </w:rPr>
      </w:pPr>
      <w:r>
        <w:rPr>
          <w:bCs/>
        </w:rPr>
        <w:t xml:space="preserve">Para </w:t>
      </w:r>
      <w:r w:rsidR="00B46D27">
        <w:rPr>
          <w:bCs/>
        </w:rPr>
        <w:t>los</w:t>
      </w:r>
      <w:r>
        <w:rPr>
          <w:bCs/>
        </w:rPr>
        <w:t xml:space="preserve"> efectos</w:t>
      </w:r>
      <w:r w:rsidR="00B46D27">
        <w:rPr>
          <w:bCs/>
        </w:rPr>
        <w:t xml:space="preserve"> de la determinación de la suficiencia en la capacidad socioeconómica</w:t>
      </w:r>
      <w:r>
        <w:rPr>
          <w:bCs/>
        </w:rPr>
        <w:t>, se entenderá que la persona natural no tiene capacidad socioeconómica</w:t>
      </w:r>
      <w:r w:rsidR="00B46D27">
        <w:rPr>
          <w:bCs/>
        </w:rPr>
        <w:t xml:space="preserve"> suficiente</w:t>
      </w:r>
      <w:r>
        <w:rPr>
          <w:bCs/>
        </w:rPr>
        <w:t xml:space="preserve"> cuando </w:t>
      </w:r>
      <w:r w:rsidR="00167B64">
        <w:rPr>
          <w:bCs/>
        </w:rPr>
        <w:t xml:space="preserve">(a) el infractor ambiental tenga un ingreso de hasta un (1) salario mínimo mensual legal vigente o el valor equivalente a doce (12) salarios mínimos legales vigentes durante el último año previo a la fecha de imposición de la sanción, o (b) cuando </w:t>
      </w:r>
      <w:r>
        <w:rPr>
          <w:bCs/>
        </w:rPr>
        <w:t>el</w:t>
      </w:r>
      <w:r w:rsidRPr="00B46D27">
        <w:rPr>
          <w:bCs/>
        </w:rPr>
        <w:t xml:space="preserve"> valor de la multa </w:t>
      </w:r>
      <w:r w:rsidR="005D7B0F" w:rsidRPr="00B46D27">
        <w:rPr>
          <w:bCs/>
        </w:rPr>
        <w:t xml:space="preserve">a imponer sea igual o mayor </w:t>
      </w:r>
      <w:r w:rsidR="00B86F2D" w:rsidRPr="00B46D27">
        <w:rPr>
          <w:bCs/>
        </w:rPr>
        <w:t xml:space="preserve">a la quinta </w:t>
      </w:r>
      <w:r w:rsidR="00B46D27" w:rsidRPr="00351026">
        <w:rPr>
          <w:bCs/>
        </w:rPr>
        <w:t>de lo que exceda del valor del respectivo salario mínimo legal de cara a los ingresos anuales del infractor ambiental.</w:t>
      </w:r>
    </w:p>
    <w:p w14:paraId="7C172F35" w14:textId="3508FF65" w:rsidR="0036634A" w:rsidRDefault="0036634A" w:rsidP="00B46D27">
      <w:pPr>
        <w:pStyle w:val="Textoindependiente2"/>
        <w:ind w:left="720"/>
        <w:jc w:val="both"/>
        <w:rPr>
          <w:bCs/>
        </w:rPr>
      </w:pPr>
    </w:p>
    <w:p w14:paraId="353A9351" w14:textId="23326B29" w:rsidR="009608D7" w:rsidRDefault="009608D7" w:rsidP="00B46D27">
      <w:pPr>
        <w:pStyle w:val="Textoindependiente2"/>
        <w:ind w:left="720"/>
        <w:jc w:val="both"/>
        <w:rPr>
          <w:bCs/>
        </w:rPr>
      </w:pPr>
    </w:p>
    <w:p w14:paraId="6045CA7A" w14:textId="77777777" w:rsidR="009608D7" w:rsidRDefault="009608D7" w:rsidP="00B46D27">
      <w:pPr>
        <w:pStyle w:val="Textoindependiente2"/>
        <w:ind w:left="720"/>
        <w:jc w:val="both"/>
        <w:rPr>
          <w:bCs/>
        </w:rPr>
      </w:pPr>
    </w:p>
    <w:p w14:paraId="6A9F5E33" w14:textId="17FACFC0" w:rsidR="0036634A" w:rsidRDefault="0036634A" w:rsidP="00B46D27">
      <w:pPr>
        <w:pStyle w:val="Textoindependiente2"/>
        <w:ind w:left="720"/>
        <w:jc w:val="both"/>
        <w:rPr>
          <w:bCs/>
        </w:rPr>
      </w:pPr>
      <w:r>
        <w:rPr>
          <w:bCs/>
        </w:rPr>
        <w:lastRenderedPageBreak/>
        <w:t>En el evento en que el infractor ambiental, siendo persona natural que se considere que no tenga suficiente capacidad socioeconómica conforme a lo indicado en este artículo, así lo desee, podrá realizar el pago de la multa correspondiente y no realizar el servicio comunitario respectivo.</w:t>
      </w:r>
    </w:p>
    <w:p w14:paraId="6948C6E7" w14:textId="77777777" w:rsidR="008E30FD" w:rsidRDefault="008E30FD" w:rsidP="008B6EB0">
      <w:pPr>
        <w:pStyle w:val="Textoindependiente2"/>
        <w:ind w:left="360"/>
        <w:jc w:val="both"/>
        <w:rPr>
          <w:bCs/>
        </w:rPr>
      </w:pPr>
    </w:p>
    <w:p w14:paraId="4C942951" w14:textId="5B9374A7" w:rsidR="00BB7A76" w:rsidRPr="00F10026" w:rsidRDefault="00CA4C9E" w:rsidP="008B6EB0">
      <w:pPr>
        <w:pStyle w:val="Textoindependiente2"/>
        <w:numPr>
          <w:ilvl w:val="0"/>
          <w:numId w:val="48"/>
        </w:numPr>
        <w:jc w:val="both"/>
        <w:rPr>
          <w:bCs/>
        </w:rPr>
      </w:pPr>
      <w:r w:rsidRPr="00F10026">
        <w:rPr>
          <w:bCs/>
        </w:rPr>
        <w:t xml:space="preserve">El plazo máximo que tiene el presunto infractor para asistir al curso de educación ambiental, el cual no puede ser superior </w:t>
      </w:r>
      <w:r w:rsidR="004F45F3" w:rsidRPr="00F10026">
        <w:rPr>
          <w:bCs/>
        </w:rPr>
        <w:t xml:space="preserve">a </w:t>
      </w:r>
      <w:r w:rsidRPr="00F10026">
        <w:rPr>
          <w:bCs/>
        </w:rPr>
        <w:t xml:space="preserve">tres (3) meses, </w:t>
      </w:r>
      <w:r w:rsidR="00B0680A">
        <w:rPr>
          <w:bCs/>
        </w:rPr>
        <w:t xml:space="preserve">término que se contará </w:t>
      </w:r>
      <w:r w:rsidRPr="00F10026">
        <w:rPr>
          <w:bCs/>
        </w:rPr>
        <w:t xml:space="preserve">a partir de la </w:t>
      </w:r>
      <w:r w:rsidR="00B0680A">
        <w:rPr>
          <w:bCs/>
        </w:rPr>
        <w:t>ejecutoria del acto administrativo que haya impuesto la sanción.</w:t>
      </w:r>
    </w:p>
    <w:p w14:paraId="7AB1820D" w14:textId="77777777" w:rsidR="005D7B0F" w:rsidRDefault="005D7B0F" w:rsidP="008B6EB0">
      <w:pPr>
        <w:pStyle w:val="Textoindependiente2"/>
        <w:ind w:left="720"/>
        <w:jc w:val="both"/>
        <w:rPr>
          <w:bCs/>
        </w:rPr>
      </w:pPr>
    </w:p>
    <w:p w14:paraId="3F1F2846" w14:textId="685E6BF2" w:rsidR="00BB7A76" w:rsidRDefault="00CA4C9E" w:rsidP="008E30FD">
      <w:pPr>
        <w:pStyle w:val="Textoindependiente2"/>
        <w:numPr>
          <w:ilvl w:val="0"/>
          <w:numId w:val="48"/>
        </w:numPr>
        <w:jc w:val="both"/>
        <w:rPr>
          <w:bCs/>
        </w:rPr>
      </w:pPr>
      <w:r w:rsidRPr="00F10026">
        <w:rPr>
          <w:bCs/>
        </w:rPr>
        <w:t>La modalidad en que puede hacer</w:t>
      </w:r>
      <w:r w:rsidR="00B0680A">
        <w:rPr>
          <w:bCs/>
        </w:rPr>
        <w:t xml:space="preserve"> el curso obligatorio de educación ambiental, </w:t>
      </w:r>
      <w:r w:rsidRPr="00F10026">
        <w:rPr>
          <w:bCs/>
        </w:rPr>
        <w:t xml:space="preserve">esto es virtual o presencial de acuerdo con la disponibilidad de cursos con que cuente la autoridad ambiental competente. En caso de ser presencial, </w:t>
      </w:r>
      <w:r w:rsidR="00B0680A">
        <w:rPr>
          <w:bCs/>
        </w:rPr>
        <w:t xml:space="preserve">se establecerá </w:t>
      </w:r>
      <w:r w:rsidRPr="00F10026">
        <w:rPr>
          <w:bCs/>
        </w:rPr>
        <w:t>el lugar, fecha y hora donde deberá presentarse</w:t>
      </w:r>
      <w:r w:rsidR="00B0680A">
        <w:rPr>
          <w:bCs/>
        </w:rPr>
        <w:t xml:space="preserve"> o las instrucciones que posteriormente deberá dar la autoridad ambiental para el efecto</w:t>
      </w:r>
      <w:r w:rsidRPr="00F10026">
        <w:rPr>
          <w:bCs/>
        </w:rPr>
        <w:t>.</w:t>
      </w:r>
    </w:p>
    <w:p w14:paraId="5C317459" w14:textId="77777777" w:rsidR="00B0680A" w:rsidRDefault="00B0680A" w:rsidP="00351026">
      <w:pPr>
        <w:pStyle w:val="Textoindependiente2"/>
        <w:ind w:left="720"/>
        <w:jc w:val="both"/>
        <w:rPr>
          <w:bCs/>
        </w:rPr>
      </w:pPr>
    </w:p>
    <w:p w14:paraId="64D09BC6" w14:textId="1E810C43" w:rsidR="00B0680A" w:rsidRDefault="00B0680A" w:rsidP="008E30FD">
      <w:pPr>
        <w:pStyle w:val="Textoindependiente2"/>
        <w:numPr>
          <w:ilvl w:val="0"/>
          <w:numId w:val="48"/>
        </w:numPr>
        <w:jc w:val="both"/>
        <w:rPr>
          <w:bCs/>
        </w:rPr>
      </w:pPr>
      <w:r>
        <w:rPr>
          <w:bCs/>
        </w:rPr>
        <w:t>La temática del curso, la cual podrá versar, entre otros asuntos, en los siguientes:</w:t>
      </w:r>
    </w:p>
    <w:p w14:paraId="51B07E28" w14:textId="77777777" w:rsidR="00B0680A" w:rsidRDefault="00B0680A" w:rsidP="00351026">
      <w:pPr>
        <w:pStyle w:val="Textoindependiente2"/>
        <w:ind w:left="1080"/>
        <w:jc w:val="both"/>
        <w:rPr>
          <w:bCs/>
        </w:rPr>
      </w:pPr>
    </w:p>
    <w:p w14:paraId="1BED930D" w14:textId="5966A40D" w:rsidR="00B0680A" w:rsidRDefault="00B0680A" w:rsidP="00B0680A">
      <w:pPr>
        <w:pStyle w:val="Textoindependiente2"/>
        <w:numPr>
          <w:ilvl w:val="1"/>
          <w:numId w:val="48"/>
        </w:numPr>
        <w:jc w:val="both"/>
        <w:rPr>
          <w:bCs/>
        </w:rPr>
      </w:pPr>
      <w:r>
        <w:rPr>
          <w:bCs/>
        </w:rPr>
        <w:t>Protección de los recursos naturales.</w:t>
      </w:r>
    </w:p>
    <w:p w14:paraId="702B93E4" w14:textId="77777777" w:rsidR="00B0680A" w:rsidRDefault="00B0680A" w:rsidP="00351026">
      <w:pPr>
        <w:pStyle w:val="Textoindependiente2"/>
        <w:ind w:left="1080"/>
        <w:jc w:val="both"/>
        <w:rPr>
          <w:bCs/>
        </w:rPr>
      </w:pPr>
    </w:p>
    <w:p w14:paraId="065B188E" w14:textId="1E3B9E10" w:rsidR="00B0680A" w:rsidRDefault="00B0680A" w:rsidP="00B0680A">
      <w:pPr>
        <w:pStyle w:val="Textoindependiente2"/>
        <w:numPr>
          <w:ilvl w:val="1"/>
          <w:numId w:val="48"/>
        </w:numPr>
        <w:jc w:val="both"/>
        <w:rPr>
          <w:bCs/>
        </w:rPr>
      </w:pPr>
      <w:r>
        <w:rPr>
          <w:bCs/>
        </w:rPr>
        <w:t>Protección del recurso fauna.</w:t>
      </w:r>
    </w:p>
    <w:p w14:paraId="39DCEE29" w14:textId="77777777" w:rsidR="00B0680A" w:rsidRDefault="00B0680A" w:rsidP="00351026">
      <w:pPr>
        <w:pStyle w:val="Textoindependiente2"/>
        <w:ind w:left="1080"/>
        <w:jc w:val="both"/>
        <w:rPr>
          <w:bCs/>
        </w:rPr>
      </w:pPr>
    </w:p>
    <w:p w14:paraId="3C94C871" w14:textId="44E9011F" w:rsidR="00B0680A" w:rsidRDefault="00B0680A" w:rsidP="00B0680A">
      <w:pPr>
        <w:pStyle w:val="Textoindependiente2"/>
        <w:numPr>
          <w:ilvl w:val="1"/>
          <w:numId w:val="48"/>
        </w:numPr>
        <w:jc w:val="both"/>
        <w:rPr>
          <w:bCs/>
        </w:rPr>
      </w:pPr>
      <w:r>
        <w:rPr>
          <w:bCs/>
        </w:rPr>
        <w:t>Protección del recurso flora.</w:t>
      </w:r>
    </w:p>
    <w:p w14:paraId="4F48CC95" w14:textId="77777777" w:rsidR="00B0680A" w:rsidRDefault="00B0680A" w:rsidP="00351026">
      <w:pPr>
        <w:pStyle w:val="Textoindependiente2"/>
        <w:ind w:left="1080"/>
        <w:jc w:val="both"/>
        <w:rPr>
          <w:bCs/>
        </w:rPr>
      </w:pPr>
    </w:p>
    <w:p w14:paraId="2F7C37DC" w14:textId="552A353A" w:rsidR="00B0680A" w:rsidRDefault="00B0680A" w:rsidP="00B0680A">
      <w:pPr>
        <w:pStyle w:val="Textoindependiente2"/>
        <w:numPr>
          <w:ilvl w:val="1"/>
          <w:numId w:val="48"/>
        </w:numPr>
        <w:jc w:val="both"/>
        <w:rPr>
          <w:bCs/>
        </w:rPr>
      </w:pPr>
      <w:r>
        <w:rPr>
          <w:bCs/>
        </w:rPr>
        <w:t>Protección del recurso aire.</w:t>
      </w:r>
    </w:p>
    <w:p w14:paraId="733E212B" w14:textId="77777777" w:rsidR="00B0680A" w:rsidRDefault="00B0680A" w:rsidP="00351026">
      <w:pPr>
        <w:pStyle w:val="Textoindependiente2"/>
        <w:ind w:left="1080"/>
        <w:jc w:val="both"/>
        <w:rPr>
          <w:bCs/>
        </w:rPr>
      </w:pPr>
    </w:p>
    <w:p w14:paraId="5523846F" w14:textId="0174A72D" w:rsidR="00B0680A" w:rsidRDefault="00B0680A" w:rsidP="00B0680A">
      <w:pPr>
        <w:pStyle w:val="Textoindependiente2"/>
        <w:numPr>
          <w:ilvl w:val="1"/>
          <w:numId w:val="48"/>
        </w:numPr>
        <w:jc w:val="both"/>
        <w:rPr>
          <w:bCs/>
        </w:rPr>
      </w:pPr>
      <w:r>
        <w:rPr>
          <w:bCs/>
        </w:rPr>
        <w:t>Protección del recurso suelo.</w:t>
      </w:r>
    </w:p>
    <w:p w14:paraId="0C683247" w14:textId="77777777" w:rsidR="00B0680A" w:rsidRDefault="00B0680A" w:rsidP="00351026">
      <w:pPr>
        <w:pStyle w:val="Textoindependiente2"/>
        <w:ind w:left="1080"/>
        <w:jc w:val="both"/>
        <w:rPr>
          <w:bCs/>
        </w:rPr>
      </w:pPr>
    </w:p>
    <w:p w14:paraId="61FF91C9" w14:textId="17E6CD8C" w:rsidR="00B0680A" w:rsidRDefault="00B0680A" w:rsidP="00B0680A">
      <w:pPr>
        <w:pStyle w:val="Textoindependiente2"/>
        <w:numPr>
          <w:ilvl w:val="1"/>
          <w:numId w:val="48"/>
        </w:numPr>
        <w:jc w:val="both"/>
        <w:rPr>
          <w:bCs/>
        </w:rPr>
      </w:pPr>
      <w:r>
        <w:rPr>
          <w:bCs/>
        </w:rPr>
        <w:t>Protección del recurso agua.</w:t>
      </w:r>
    </w:p>
    <w:p w14:paraId="794ED585" w14:textId="77777777" w:rsidR="00B0680A" w:rsidRDefault="00B0680A" w:rsidP="00351026">
      <w:pPr>
        <w:pStyle w:val="Textoindependiente2"/>
        <w:ind w:left="1080"/>
        <w:jc w:val="both"/>
        <w:rPr>
          <w:bCs/>
        </w:rPr>
      </w:pPr>
    </w:p>
    <w:p w14:paraId="5EC15658" w14:textId="0CB0E506" w:rsidR="00B0680A" w:rsidRDefault="00B0680A" w:rsidP="00B0680A">
      <w:pPr>
        <w:pStyle w:val="Textoindependiente2"/>
        <w:numPr>
          <w:ilvl w:val="1"/>
          <w:numId w:val="48"/>
        </w:numPr>
        <w:jc w:val="both"/>
        <w:rPr>
          <w:bCs/>
        </w:rPr>
      </w:pPr>
      <w:r>
        <w:rPr>
          <w:bCs/>
        </w:rPr>
        <w:t>Legislación y normativa ambiental.</w:t>
      </w:r>
    </w:p>
    <w:p w14:paraId="613040A2" w14:textId="77777777" w:rsidR="00B0680A" w:rsidRDefault="00B0680A" w:rsidP="00351026">
      <w:pPr>
        <w:pStyle w:val="Textoindependiente2"/>
        <w:ind w:left="1080"/>
        <w:jc w:val="both"/>
        <w:rPr>
          <w:bCs/>
        </w:rPr>
      </w:pPr>
    </w:p>
    <w:p w14:paraId="61BDA030" w14:textId="68FAB921" w:rsidR="00B0680A" w:rsidRDefault="00B0680A" w:rsidP="00B0680A">
      <w:pPr>
        <w:pStyle w:val="Textoindependiente2"/>
        <w:numPr>
          <w:ilvl w:val="1"/>
          <w:numId w:val="48"/>
        </w:numPr>
        <w:jc w:val="both"/>
        <w:rPr>
          <w:bCs/>
        </w:rPr>
      </w:pPr>
      <w:r>
        <w:rPr>
          <w:bCs/>
        </w:rPr>
        <w:t xml:space="preserve">Sostenibilidad y negocios verdes. </w:t>
      </w:r>
    </w:p>
    <w:p w14:paraId="0C2DAEE1" w14:textId="77777777" w:rsidR="00B0680A" w:rsidRDefault="00B0680A" w:rsidP="00351026">
      <w:pPr>
        <w:pStyle w:val="Textoindependiente2"/>
        <w:ind w:left="1080"/>
        <w:jc w:val="both"/>
        <w:rPr>
          <w:bCs/>
        </w:rPr>
      </w:pPr>
    </w:p>
    <w:p w14:paraId="2FC522A2" w14:textId="6337B1F3" w:rsidR="00B0680A" w:rsidRDefault="00B0680A" w:rsidP="00B0680A">
      <w:pPr>
        <w:pStyle w:val="Textoindependiente2"/>
        <w:numPr>
          <w:ilvl w:val="1"/>
          <w:numId w:val="48"/>
        </w:numPr>
        <w:jc w:val="both"/>
        <w:rPr>
          <w:bCs/>
        </w:rPr>
      </w:pPr>
      <w:r>
        <w:rPr>
          <w:bCs/>
        </w:rPr>
        <w:t>Adaptación y mitigación al cambio climático</w:t>
      </w:r>
    </w:p>
    <w:p w14:paraId="30039CAB" w14:textId="77777777" w:rsidR="00B0680A" w:rsidRDefault="00B0680A" w:rsidP="00351026">
      <w:pPr>
        <w:pStyle w:val="Textoindependiente2"/>
        <w:ind w:left="1080"/>
        <w:jc w:val="both"/>
        <w:rPr>
          <w:bCs/>
        </w:rPr>
      </w:pPr>
    </w:p>
    <w:p w14:paraId="0EC89F8B" w14:textId="3D242DF3" w:rsidR="00B0680A" w:rsidRDefault="00B0680A" w:rsidP="00B0680A">
      <w:pPr>
        <w:pStyle w:val="Textoindependiente2"/>
        <w:numPr>
          <w:ilvl w:val="1"/>
          <w:numId w:val="48"/>
        </w:numPr>
        <w:jc w:val="both"/>
        <w:rPr>
          <w:bCs/>
        </w:rPr>
      </w:pPr>
      <w:r>
        <w:rPr>
          <w:bCs/>
        </w:rPr>
        <w:t>Buenas prácticas ambientales.</w:t>
      </w:r>
    </w:p>
    <w:p w14:paraId="0BF8C0C7" w14:textId="77777777" w:rsidR="00B0680A" w:rsidRDefault="00B0680A" w:rsidP="00351026">
      <w:pPr>
        <w:pStyle w:val="Textoindependiente2"/>
        <w:ind w:left="1080"/>
        <w:jc w:val="both"/>
        <w:rPr>
          <w:bCs/>
        </w:rPr>
      </w:pPr>
    </w:p>
    <w:p w14:paraId="52F451B1" w14:textId="14DD61AC" w:rsidR="00B0680A" w:rsidRDefault="00B0680A" w:rsidP="00B0680A">
      <w:pPr>
        <w:pStyle w:val="Textoindependiente2"/>
        <w:numPr>
          <w:ilvl w:val="1"/>
          <w:numId w:val="48"/>
        </w:numPr>
        <w:jc w:val="both"/>
        <w:rPr>
          <w:bCs/>
        </w:rPr>
      </w:pPr>
      <w:r>
        <w:rPr>
          <w:bCs/>
        </w:rPr>
        <w:t>Participación ciudadana ambiental.</w:t>
      </w:r>
    </w:p>
    <w:p w14:paraId="65F3B74C" w14:textId="77777777" w:rsidR="00B0680A" w:rsidRDefault="00B0680A" w:rsidP="00351026">
      <w:pPr>
        <w:pStyle w:val="Textoindependiente2"/>
        <w:ind w:left="1080"/>
        <w:jc w:val="both"/>
        <w:rPr>
          <w:bCs/>
        </w:rPr>
      </w:pPr>
    </w:p>
    <w:p w14:paraId="1FD7863B" w14:textId="2D09AC06" w:rsidR="00B0680A" w:rsidRDefault="00B0680A" w:rsidP="00B0680A">
      <w:pPr>
        <w:pStyle w:val="Textoindependiente2"/>
        <w:numPr>
          <w:ilvl w:val="1"/>
          <w:numId w:val="48"/>
        </w:numPr>
        <w:jc w:val="both"/>
        <w:rPr>
          <w:bCs/>
        </w:rPr>
      </w:pPr>
      <w:r>
        <w:rPr>
          <w:bCs/>
        </w:rPr>
        <w:t xml:space="preserve">Instrumentos y trámites ambientales. </w:t>
      </w:r>
    </w:p>
    <w:p w14:paraId="1F31C750" w14:textId="77777777" w:rsidR="0036634A" w:rsidRDefault="0036634A" w:rsidP="0036634A">
      <w:pPr>
        <w:pStyle w:val="Textoindependiente2"/>
        <w:ind w:left="1080"/>
        <w:jc w:val="both"/>
        <w:rPr>
          <w:bCs/>
        </w:rPr>
      </w:pPr>
    </w:p>
    <w:p w14:paraId="47F3EE70" w14:textId="5319C89B" w:rsidR="002E27F8" w:rsidRDefault="002E27F8" w:rsidP="00B0680A">
      <w:pPr>
        <w:pStyle w:val="Textoindependiente2"/>
        <w:numPr>
          <w:ilvl w:val="1"/>
          <w:numId w:val="48"/>
        </w:numPr>
        <w:jc w:val="both"/>
        <w:rPr>
          <w:bCs/>
        </w:rPr>
      </w:pPr>
      <w:r>
        <w:rPr>
          <w:bCs/>
        </w:rPr>
        <w:t xml:space="preserve">Gestión y prevención del riesgo de desastres. </w:t>
      </w:r>
    </w:p>
    <w:p w14:paraId="2901AD18" w14:textId="6571A65E" w:rsidR="00B0680A" w:rsidRDefault="00B0680A" w:rsidP="00B0680A">
      <w:pPr>
        <w:pStyle w:val="Textoindependiente2"/>
        <w:ind w:left="720"/>
        <w:jc w:val="both"/>
        <w:rPr>
          <w:bCs/>
        </w:rPr>
      </w:pPr>
    </w:p>
    <w:p w14:paraId="0303BCC4" w14:textId="448F46F3" w:rsidR="00B0680A" w:rsidRDefault="00B0680A" w:rsidP="00351026">
      <w:pPr>
        <w:pStyle w:val="Textoindependiente2"/>
        <w:ind w:left="720"/>
        <w:jc w:val="both"/>
        <w:rPr>
          <w:bCs/>
        </w:rPr>
      </w:pPr>
      <w:r>
        <w:rPr>
          <w:bCs/>
        </w:rPr>
        <w:t>Este listado es enunciativo y no taxativo, por lo tanto, la autoridad ambiental definirá el tema del curso de educación ambiental correspondiente.</w:t>
      </w:r>
    </w:p>
    <w:p w14:paraId="38AF3F11" w14:textId="77777777" w:rsidR="00B0680A" w:rsidRDefault="00B0680A" w:rsidP="00846660">
      <w:pPr>
        <w:pStyle w:val="Textoindependiente2"/>
        <w:ind w:left="720"/>
        <w:jc w:val="both"/>
        <w:rPr>
          <w:bCs/>
        </w:rPr>
      </w:pPr>
    </w:p>
    <w:p w14:paraId="5A76D95A" w14:textId="2ACEF48C" w:rsidR="00846660" w:rsidRDefault="00846660" w:rsidP="00846660">
      <w:pPr>
        <w:pStyle w:val="Textoindependiente2"/>
        <w:numPr>
          <w:ilvl w:val="0"/>
          <w:numId w:val="48"/>
        </w:numPr>
        <w:jc w:val="both"/>
        <w:rPr>
          <w:bCs/>
        </w:rPr>
      </w:pPr>
      <w:r>
        <w:rPr>
          <w:bCs/>
        </w:rPr>
        <w:t>La intensidad horaria conforme a lo dispuesto en el artículo 2</w:t>
      </w:r>
      <w:r w:rsidRPr="00351026">
        <w:rPr>
          <w:bCs/>
        </w:rPr>
        <w:t>.2.10.1.3.17 del presente decreto.</w:t>
      </w:r>
    </w:p>
    <w:p w14:paraId="79675AD0" w14:textId="77777777" w:rsidR="00114E19" w:rsidRPr="00351026" w:rsidRDefault="00114E19" w:rsidP="005760CE">
      <w:pPr>
        <w:pStyle w:val="Textoindependiente2"/>
        <w:ind w:left="720"/>
        <w:jc w:val="both"/>
        <w:rPr>
          <w:b/>
        </w:rPr>
      </w:pPr>
    </w:p>
    <w:p w14:paraId="4B412CB3" w14:textId="50B71DBB" w:rsidR="00CA4C9E" w:rsidRPr="00F10026" w:rsidRDefault="00B0680A" w:rsidP="00E9467D">
      <w:pPr>
        <w:pStyle w:val="Textoindependiente2"/>
        <w:jc w:val="both"/>
        <w:rPr>
          <w:bCs/>
        </w:rPr>
      </w:pPr>
      <w:r w:rsidRPr="00351026">
        <w:rPr>
          <w:b/>
        </w:rPr>
        <w:t xml:space="preserve">Parágrafo 1: </w:t>
      </w:r>
      <w:r w:rsidR="00CA4C9E" w:rsidRPr="00F10026">
        <w:rPr>
          <w:bCs/>
        </w:rPr>
        <w:t>En el evento en que el infractor no pueda comparecer en el plazo señalado por la autoridad ambiental competente, éste deberá justificar su ausencia</w:t>
      </w:r>
      <w:r w:rsidR="00F45A4D">
        <w:rPr>
          <w:bCs/>
        </w:rPr>
        <w:t xml:space="preserve"> dentro de los tres (3) días hábiles siguientes a la citación</w:t>
      </w:r>
      <w:r w:rsidR="00CA4C9E" w:rsidRPr="00F10026">
        <w:rPr>
          <w:bCs/>
        </w:rPr>
        <w:t xml:space="preserve">, acreditando la causa o motivo de la no comparecencia; de esta manera, la autoridad ambiental determinará la viabilidad de reprogramación por una única vez informándole fecha, hora y lugar específica para su comparecencia. </w:t>
      </w:r>
    </w:p>
    <w:p w14:paraId="1E5C9E9B" w14:textId="70758834" w:rsidR="00CA4C9E" w:rsidRDefault="00CA4C9E" w:rsidP="00E9467D">
      <w:pPr>
        <w:pStyle w:val="Textoindependiente2"/>
        <w:jc w:val="both"/>
        <w:rPr>
          <w:bCs/>
        </w:rPr>
      </w:pPr>
    </w:p>
    <w:p w14:paraId="67F72395" w14:textId="0F1CEC2A" w:rsidR="009608D7" w:rsidRDefault="009608D7" w:rsidP="00E9467D">
      <w:pPr>
        <w:pStyle w:val="Textoindependiente2"/>
        <w:jc w:val="both"/>
        <w:rPr>
          <w:bCs/>
        </w:rPr>
      </w:pPr>
    </w:p>
    <w:p w14:paraId="639CC359" w14:textId="0FFF2119" w:rsidR="009608D7" w:rsidRDefault="009608D7" w:rsidP="00E9467D">
      <w:pPr>
        <w:pStyle w:val="Textoindependiente2"/>
        <w:jc w:val="both"/>
        <w:rPr>
          <w:bCs/>
        </w:rPr>
      </w:pPr>
    </w:p>
    <w:p w14:paraId="49A587E9" w14:textId="77777777" w:rsidR="009608D7" w:rsidRPr="00F10026" w:rsidRDefault="009608D7" w:rsidP="00E9467D">
      <w:pPr>
        <w:pStyle w:val="Textoindependiente2"/>
        <w:jc w:val="both"/>
        <w:rPr>
          <w:bCs/>
        </w:rPr>
      </w:pPr>
    </w:p>
    <w:p w14:paraId="623D5009" w14:textId="7D5F76C2" w:rsidR="00CA4C9E" w:rsidRPr="00F10026" w:rsidRDefault="00CA4C9E" w:rsidP="00E9467D">
      <w:pPr>
        <w:pStyle w:val="Textoindependiente2"/>
        <w:jc w:val="both"/>
        <w:rPr>
          <w:bCs/>
        </w:rPr>
      </w:pPr>
      <w:r w:rsidRPr="00F10026">
        <w:rPr>
          <w:b/>
        </w:rPr>
        <w:lastRenderedPageBreak/>
        <w:t xml:space="preserve">Parágrafo </w:t>
      </w:r>
      <w:r w:rsidR="00B0680A">
        <w:rPr>
          <w:b/>
        </w:rPr>
        <w:t>2</w:t>
      </w:r>
      <w:r w:rsidRPr="00F10026">
        <w:rPr>
          <w:b/>
        </w:rPr>
        <w:t>.</w:t>
      </w:r>
      <w:r w:rsidRPr="00F10026">
        <w:rPr>
          <w:bCs/>
        </w:rPr>
        <w:t xml:space="preserve"> De la inasistencia en la fecha, hora y lugar determinado en el acto administrativo que impone la </w:t>
      </w:r>
      <w:r w:rsidR="00F45A4D">
        <w:rPr>
          <w:bCs/>
        </w:rPr>
        <w:t>sanción de amonestación por escrito con la</w:t>
      </w:r>
      <w:r w:rsidRPr="00F10026">
        <w:rPr>
          <w:bCs/>
        </w:rPr>
        <w:t xml:space="preserve"> asistencia a</w:t>
      </w:r>
      <w:r w:rsidR="00F45A4D">
        <w:rPr>
          <w:bCs/>
        </w:rPr>
        <w:t>l</w:t>
      </w:r>
      <w:r w:rsidRPr="00F10026">
        <w:rPr>
          <w:bCs/>
        </w:rPr>
        <w:t xml:space="preserve"> curso obligatorio</w:t>
      </w:r>
      <w:r w:rsidR="00F45A4D">
        <w:rPr>
          <w:bCs/>
        </w:rPr>
        <w:t xml:space="preserve"> de educación ambiental</w:t>
      </w:r>
      <w:r w:rsidRPr="00F10026">
        <w:rPr>
          <w:bCs/>
        </w:rPr>
        <w:t xml:space="preserve">, deberá levantarse </w:t>
      </w:r>
      <w:r w:rsidR="00F45A4D">
        <w:rPr>
          <w:bCs/>
        </w:rPr>
        <w:t xml:space="preserve">un </w:t>
      </w:r>
      <w:r w:rsidRPr="00F10026">
        <w:rPr>
          <w:bCs/>
        </w:rPr>
        <w:t>acta suscrita por el designado por parte de la autoridad ambiental competente.</w:t>
      </w:r>
    </w:p>
    <w:p w14:paraId="65345E28" w14:textId="77777777" w:rsidR="00CA4C9E" w:rsidRPr="00F10026" w:rsidRDefault="00CA4C9E" w:rsidP="00E9467D">
      <w:pPr>
        <w:pStyle w:val="Textoindependiente2"/>
        <w:jc w:val="both"/>
        <w:rPr>
          <w:bCs/>
        </w:rPr>
      </w:pPr>
    </w:p>
    <w:p w14:paraId="250D0C29" w14:textId="2DF62052" w:rsidR="00CA4C9E" w:rsidRPr="00F10026" w:rsidRDefault="00CA4C9E" w:rsidP="00E9467D">
      <w:pPr>
        <w:pStyle w:val="Textoindependiente2"/>
        <w:jc w:val="both"/>
        <w:rPr>
          <w:bCs/>
        </w:rPr>
      </w:pPr>
      <w:r w:rsidRPr="00F10026">
        <w:rPr>
          <w:b/>
        </w:rPr>
        <w:t xml:space="preserve">Parágrafo </w:t>
      </w:r>
      <w:r w:rsidR="00B0680A">
        <w:rPr>
          <w:b/>
        </w:rPr>
        <w:t>3</w:t>
      </w:r>
      <w:r w:rsidRPr="00F10026">
        <w:rPr>
          <w:b/>
        </w:rPr>
        <w:t>.</w:t>
      </w:r>
      <w:r w:rsidRPr="00F10026">
        <w:rPr>
          <w:bCs/>
        </w:rPr>
        <w:t xml:space="preserve"> Ante el incumplimiento a la asistencia al curso obligatorio de educación ambiental sin justa causa por parte del infractor, la autoridad ambiental dará aplicación a lo dispuesto en el artículo 20 d</w:t>
      </w:r>
      <w:r w:rsidR="00FC129E" w:rsidRPr="00F10026">
        <w:rPr>
          <w:bCs/>
        </w:rPr>
        <w:t>e</w:t>
      </w:r>
      <w:r w:rsidRPr="00F10026">
        <w:rPr>
          <w:bCs/>
        </w:rPr>
        <w:t xml:space="preserve"> la </w:t>
      </w:r>
      <w:r w:rsidR="00114E19">
        <w:rPr>
          <w:bCs/>
        </w:rPr>
        <w:t>L</w:t>
      </w:r>
      <w:r w:rsidRPr="00F10026">
        <w:rPr>
          <w:bCs/>
        </w:rPr>
        <w:t>ey 2387 d</w:t>
      </w:r>
      <w:r w:rsidR="00FC129E" w:rsidRPr="00F10026">
        <w:rPr>
          <w:bCs/>
        </w:rPr>
        <w:t>e</w:t>
      </w:r>
      <w:r w:rsidRPr="00F10026">
        <w:rPr>
          <w:bCs/>
        </w:rPr>
        <w:t xml:space="preserve"> 2024 qu</w:t>
      </w:r>
      <w:r w:rsidR="00FC129E" w:rsidRPr="00F10026">
        <w:rPr>
          <w:bCs/>
        </w:rPr>
        <w:t>e</w:t>
      </w:r>
      <w:r w:rsidRPr="00F10026">
        <w:rPr>
          <w:bCs/>
        </w:rPr>
        <w:t xml:space="preserve"> modificó el artículo 37 de la Ley 1333 de 2009.</w:t>
      </w:r>
    </w:p>
    <w:p w14:paraId="7611D62B" w14:textId="77777777" w:rsidR="00B0680A" w:rsidRDefault="00B0680A" w:rsidP="00E9467D">
      <w:pPr>
        <w:pStyle w:val="Textoindependiente2"/>
        <w:jc w:val="both"/>
        <w:rPr>
          <w:bCs/>
        </w:rPr>
      </w:pPr>
    </w:p>
    <w:p w14:paraId="2AB7033F" w14:textId="60900A90" w:rsidR="00B0680A" w:rsidRPr="00F10026" w:rsidRDefault="00B0680A" w:rsidP="00B0680A">
      <w:pPr>
        <w:pStyle w:val="Textoindependiente2"/>
        <w:jc w:val="both"/>
        <w:rPr>
          <w:bCs/>
        </w:rPr>
      </w:pPr>
      <w:r w:rsidRPr="00F10026">
        <w:rPr>
          <w:b/>
        </w:rPr>
        <w:t>Artículo 2.2.10.1.3.1</w:t>
      </w:r>
      <w:r>
        <w:rPr>
          <w:b/>
        </w:rPr>
        <w:t>7</w:t>
      </w:r>
      <w:r w:rsidRPr="00F10026">
        <w:rPr>
          <w:b/>
        </w:rPr>
        <w:t>.</w:t>
      </w:r>
      <w:r w:rsidRPr="00F10026">
        <w:rPr>
          <w:bCs/>
        </w:rPr>
        <w:t xml:space="preserve"> </w:t>
      </w:r>
      <w:r>
        <w:rPr>
          <w:b/>
        </w:rPr>
        <w:t>Intensidad horaria de los cursos obligatorios en educación ambiental</w:t>
      </w:r>
      <w:r w:rsidRPr="00F10026">
        <w:rPr>
          <w:b/>
        </w:rPr>
        <w:t>.</w:t>
      </w:r>
      <w:r w:rsidRPr="00F10026">
        <w:rPr>
          <w:bCs/>
        </w:rPr>
        <w:t xml:space="preserve"> </w:t>
      </w:r>
      <w:r w:rsidR="009932C6">
        <w:rPr>
          <w:bCs/>
        </w:rPr>
        <w:t>La autoridad ambiental establecerá la intensidad horarios de los cursos con base en los siguientes criterios:</w:t>
      </w:r>
    </w:p>
    <w:p w14:paraId="5D12C29F" w14:textId="77777777" w:rsidR="00B0680A" w:rsidRDefault="00B0680A" w:rsidP="00E9467D">
      <w:pPr>
        <w:pStyle w:val="Textoindependiente2"/>
        <w:jc w:val="both"/>
        <w:rPr>
          <w:bCs/>
        </w:rPr>
      </w:pPr>
    </w:p>
    <w:p w14:paraId="450DAC34" w14:textId="5ED02643" w:rsidR="000F6638" w:rsidRDefault="00B0680A" w:rsidP="00447A3E">
      <w:pPr>
        <w:pStyle w:val="Textoindependiente2"/>
        <w:numPr>
          <w:ilvl w:val="0"/>
          <w:numId w:val="54"/>
        </w:numPr>
        <w:jc w:val="both"/>
      </w:pPr>
      <w:r>
        <w:t xml:space="preserve">En el caso de las personas naturales, la autoridad ambiental podrá imponer la obligación de asistir a cursos de educación ambiental </w:t>
      </w:r>
      <w:r w:rsidR="00D27D04">
        <w:t xml:space="preserve">con una </w:t>
      </w:r>
      <w:r w:rsidR="000F6638">
        <w:t xml:space="preserve">intensidad horaria entre </w:t>
      </w:r>
      <w:r>
        <w:t>dos (2) horas</w:t>
      </w:r>
      <w:r w:rsidR="000F6638">
        <w:t xml:space="preserve"> y </w:t>
      </w:r>
      <w:r w:rsidR="00D27D04">
        <w:t>cuarenta</w:t>
      </w:r>
      <w:r w:rsidR="000F6638">
        <w:t xml:space="preserve"> (</w:t>
      </w:r>
      <w:r w:rsidR="00D27D04">
        <w:t>40</w:t>
      </w:r>
      <w:r w:rsidR="000F6638">
        <w:t>) horas</w:t>
      </w:r>
      <w:r w:rsidR="00D27D04">
        <w:t>, siguiendo las siguientes reglas:</w:t>
      </w:r>
    </w:p>
    <w:p w14:paraId="316C161C" w14:textId="77777777" w:rsidR="00495A05" w:rsidRDefault="00495A05" w:rsidP="00351026">
      <w:pPr>
        <w:pStyle w:val="Textoindependiente2"/>
        <w:ind w:left="1080"/>
        <w:jc w:val="both"/>
        <w:rPr>
          <w:bCs/>
        </w:rPr>
      </w:pPr>
    </w:p>
    <w:p w14:paraId="2E08D1BC" w14:textId="3B7A7B0D" w:rsidR="00D27D04" w:rsidRDefault="00D27D04" w:rsidP="00447A3E">
      <w:pPr>
        <w:pStyle w:val="Textoindependiente2"/>
        <w:numPr>
          <w:ilvl w:val="1"/>
          <w:numId w:val="54"/>
        </w:numPr>
        <w:jc w:val="both"/>
        <w:rPr>
          <w:bCs/>
        </w:rPr>
      </w:pPr>
      <w:r>
        <w:rPr>
          <w:bCs/>
        </w:rPr>
        <w:t>Si se está sancionando por una infracción ambiental a título de culpa se impondrá una intensidad de dos (2) horas por cada cargo sancionado.</w:t>
      </w:r>
    </w:p>
    <w:p w14:paraId="2362F217" w14:textId="77777777" w:rsidR="00D27D04" w:rsidRDefault="00D27D04" w:rsidP="00D27D04">
      <w:pPr>
        <w:pStyle w:val="Textoindependiente2"/>
        <w:ind w:left="1080"/>
        <w:jc w:val="both"/>
        <w:rPr>
          <w:bCs/>
        </w:rPr>
      </w:pPr>
    </w:p>
    <w:p w14:paraId="25EE1933" w14:textId="2AB54500" w:rsidR="00D27D04" w:rsidRDefault="00D27D04" w:rsidP="00447A3E">
      <w:pPr>
        <w:pStyle w:val="Textoindependiente2"/>
        <w:numPr>
          <w:ilvl w:val="1"/>
          <w:numId w:val="54"/>
        </w:numPr>
        <w:jc w:val="both"/>
        <w:rPr>
          <w:bCs/>
        </w:rPr>
      </w:pPr>
      <w:r>
        <w:rPr>
          <w:bCs/>
        </w:rPr>
        <w:t>Si se está sancionando por una infracción ambiental a título de dolo se impondrá una intensidad de cuatro (4) horas por cada cargo sancionado.</w:t>
      </w:r>
    </w:p>
    <w:p w14:paraId="24CDB44E" w14:textId="77777777" w:rsidR="00D27D04" w:rsidRDefault="00D27D04" w:rsidP="00351026">
      <w:pPr>
        <w:pStyle w:val="Textoindependiente2"/>
        <w:ind w:left="1080"/>
        <w:jc w:val="both"/>
        <w:rPr>
          <w:bCs/>
        </w:rPr>
      </w:pPr>
    </w:p>
    <w:p w14:paraId="42BA75E1" w14:textId="1DD5151B" w:rsidR="00B0680A" w:rsidRPr="00F10026" w:rsidRDefault="00D27D04" w:rsidP="00447A3E">
      <w:pPr>
        <w:pStyle w:val="Textoindependiente2"/>
        <w:numPr>
          <w:ilvl w:val="1"/>
          <w:numId w:val="54"/>
        </w:numPr>
        <w:jc w:val="both"/>
        <w:rPr>
          <w:bCs/>
        </w:rPr>
      </w:pPr>
      <w:r>
        <w:rPr>
          <w:bCs/>
        </w:rPr>
        <w:t>Si hubiere más de diez (10) cargos se impondrá una intensidad horaria de cuarenta (40) horas.</w:t>
      </w:r>
    </w:p>
    <w:p w14:paraId="06491A4C" w14:textId="77777777" w:rsidR="00B0680A" w:rsidRDefault="00B0680A" w:rsidP="00B0680A">
      <w:pPr>
        <w:pStyle w:val="Textoindependiente2"/>
        <w:ind w:left="720"/>
        <w:jc w:val="both"/>
        <w:rPr>
          <w:bCs/>
        </w:rPr>
      </w:pPr>
    </w:p>
    <w:p w14:paraId="77106772" w14:textId="09F0E603" w:rsidR="00D27D04" w:rsidRDefault="00D27D04" w:rsidP="00447A3E">
      <w:pPr>
        <w:pStyle w:val="Textoindependiente2"/>
        <w:numPr>
          <w:ilvl w:val="0"/>
          <w:numId w:val="54"/>
        </w:numPr>
        <w:jc w:val="both"/>
        <w:rPr>
          <w:bCs/>
        </w:rPr>
      </w:pPr>
      <w:r>
        <w:rPr>
          <w:bCs/>
        </w:rPr>
        <w:t>En el caso de las personas jurídicas y/o entidades, la autoridad ambiental podrá imponer la obligación de asistir a cursos de educación ambiental con una intensidad horaria entre ocho</w:t>
      </w:r>
      <w:r w:rsidRPr="00F10026">
        <w:rPr>
          <w:bCs/>
        </w:rPr>
        <w:t xml:space="preserve"> (</w:t>
      </w:r>
      <w:r>
        <w:rPr>
          <w:bCs/>
        </w:rPr>
        <w:t>8</w:t>
      </w:r>
      <w:r w:rsidRPr="00F10026">
        <w:rPr>
          <w:bCs/>
        </w:rPr>
        <w:t>) horas</w:t>
      </w:r>
      <w:r>
        <w:rPr>
          <w:bCs/>
        </w:rPr>
        <w:t xml:space="preserve"> y doscientas (200) horas, siguiendo las siguientes reglas:</w:t>
      </w:r>
    </w:p>
    <w:p w14:paraId="4B5D78AC" w14:textId="77777777" w:rsidR="00D27D04" w:rsidRDefault="00D27D04" w:rsidP="00D27D04">
      <w:pPr>
        <w:pStyle w:val="Textoindependiente2"/>
        <w:ind w:left="1080"/>
        <w:jc w:val="both"/>
        <w:rPr>
          <w:bCs/>
        </w:rPr>
      </w:pPr>
    </w:p>
    <w:p w14:paraId="5BEB4CDA" w14:textId="50FFE94C" w:rsidR="00D27D04" w:rsidRDefault="00D27D04" w:rsidP="00447A3E">
      <w:pPr>
        <w:pStyle w:val="Textoindependiente2"/>
        <w:numPr>
          <w:ilvl w:val="1"/>
          <w:numId w:val="54"/>
        </w:numPr>
        <w:jc w:val="both"/>
        <w:rPr>
          <w:bCs/>
        </w:rPr>
      </w:pPr>
      <w:r>
        <w:rPr>
          <w:bCs/>
        </w:rPr>
        <w:t>Si se está sancionando por una infracción ambiental a título de culpa se impondrá una intensidad de ocho (8) horas por cada cargo sancionado.</w:t>
      </w:r>
    </w:p>
    <w:p w14:paraId="6CF03663" w14:textId="77777777" w:rsidR="00D27D04" w:rsidRDefault="00D27D04" w:rsidP="00D27D04">
      <w:pPr>
        <w:pStyle w:val="Textoindependiente2"/>
        <w:ind w:left="1080"/>
        <w:jc w:val="both"/>
        <w:rPr>
          <w:bCs/>
        </w:rPr>
      </w:pPr>
    </w:p>
    <w:p w14:paraId="56636315" w14:textId="040FBC93" w:rsidR="00D27D04" w:rsidRDefault="00D27D04" w:rsidP="00447A3E">
      <w:pPr>
        <w:pStyle w:val="Textoindependiente2"/>
        <w:numPr>
          <w:ilvl w:val="1"/>
          <w:numId w:val="54"/>
        </w:numPr>
        <w:jc w:val="both"/>
        <w:rPr>
          <w:bCs/>
        </w:rPr>
      </w:pPr>
      <w:r>
        <w:rPr>
          <w:bCs/>
        </w:rPr>
        <w:t>Si se está sancionando por una infracción ambiental a título de dolo se impondrá una intensidad de veinte (20) horas por cada cargo sancionado.</w:t>
      </w:r>
    </w:p>
    <w:p w14:paraId="3DDD04DB" w14:textId="77777777" w:rsidR="00D27D04" w:rsidRDefault="00D27D04" w:rsidP="00D27D04">
      <w:pPr>
        <w:pStyle w:val="Textoindependiente2"/>
        <w:ind w:left="1080"/>
        <w:jc w:val="both"/>
        <w:rPr>
          <w:bCs/>
        </w:rPr>
      </w:pPr>
    </w:p>
    <w:p w14:paraId="6310126F" w14:textId="6E59A02E" w:rsidR="00D27D04" w:rsidRDefault="00D27D04" w:rsidP="00447A3E">
      <w:pPr>
        <w:pStyle w:val="Textoindependiente2"/>
        <w:numPr>
          <w:ilvl w:val="1"/>
          <w:numId w:val="54"/>
        </w:numPr>
        <w:jc w:val="both"/>
        <w:rPr>
          <w:bCs/>
        </w:rPr>
      </w:pPr>
      <w:r>
        <w:rPr>
          <w:bCs/>
        </w:rPr>
        <w:t>Si hubiere más de diez (10) cargos se impondrá una intensidad horaria de doscientas (200) horas.</w:t>
      </w:r>
    </w:p>
    <w:p w14:paraId="3FF6EB1C" w14:textId="77777777" w:rsidR="0074433F" w:rsidRDefault="0074433F" w:rsidP="009B6232">
      <w:pPr>
        <w:pStyle w:val="Prrafodelista"/>
        <w:rPr>
          <w:bCs/>
        </w:rPr>
      </w:pPr>
    </w:p>
    <w:p w14:paraId="48B41783" w14:textId="57D75D5C" w:rsidR="0074433F" w:rsidRDefault="0074433F" w:rsidP="00447A3E">
      <w:pPr>
        <w:pStyle w:val="Textoindependiente2"/>
        <w:numPr>
          <w:ilvl w:val="1"/>
          <w:numId w:val="54"/>
        </w:numPr>
        <w:jc w:val="both"/>
        <w:rPr>
          <w:bCs/>
        </w:rPr>
      </w:pPr>
      <w:r>
        <w:rPr>
          <w:bCs/>
        </w:rPr>
        <w:t xml:space="preserve">El curso deberá ser tomado por el representante legal de la persona jurídica y/o entidad o en su defecto este deberá designar a una persona para que realice el curso de obligatorio de educación ambiental en nombre y representación de la persona jurídica y/o entidad correspondiente. </w:t>
      </w:r>
    </w:p>
    <w:p w14:paraId="73478732" w14:textId="77777777" w:rsidR="009B6232" w:rsidRPr="00F10026" w:rsidRDefault="009B6232" w:rsidP="009B6232">
      <w:pPr>
        <w:pStyle w:val="Textoindependiente2"/>
        <w:ind w:left="1080"/>
        <w:jc w:val="both"/>
        <w:rPr>
          <w:bCs/>
        </w:rPr>
      </w:pPr>
    </w:p>
    <w:p w14:paraId="61DDDB2C" w14:textId="7D4262ED" w:rsidR="0074433F" w:rsidRPr="009B6232" w:rsidRDefault="0074433F" w:rsidP="009B6232">
      <w:pPr>
        <w:pStyle w:val="Textoindependiente2"/>
        <w:jc w:val="both"/>
        <w:rPr>
          <w:bCs/>
        </w:rPr>
      </w:pPr>
      <w:r>
        <w:rPr>
          <w:b/>
        </w:rPr>
        <w:t xml:space="preserve">Artículo 4. </w:t>
      </w:r>
      <w:r w:rsidRPr="009B6232">
        <w:rPr>
          <w:bCs/>
        </w:rPr>
        <w:t xml:space="preserve">En el caso de </w:t>
      </w:r>
      <w:r>
        <w:rPr>
          <w:bCs/>
        </w:rPr>
        <w:t>las infracciones cometidas en Territorios Indígenas como en los señalados en el Decreto 1275 de 2024, la imposición de las sanciones se regirá por lo dispuesto en</w:t>
      </w:r>
      <w:r w:rsidRPr="009B6232">
        <w:rPr>
          <w:bCs/>
        </w:rPr>
        <w:t xml:space="preserve"> el Decreto 1275 de 2024</w:t>
      </w:r>
      <w:r>
        <w:rPr>
          <w:bCs/>
        </w:rPr>
        <w:t xml:space="preserve"> o la norma que la modifique, sustituya o derogue, por lo tanto, las sanciones se darán en</w:t>
      </w:r>
      <w:r w:rsidRPr="009B6232">
        <w:rPr>
          <w:bCs/>
        </w:rPr>
        <w:t xml:space="preserve"> el marco de la justicia propia a los miembros de sus comunidades. En caso de infracciones cometidas por personas que no estén bajo la jurisdicción indígena, la autoridad ambiental competente coordinará con la autoridad indígena respectiva, la imposición de las sanciones y medidas compensatorias a que haya lugar, así como de las de obras o acciones para la restauración del medio ambiente, los recursos naturales o el paisaje.</w:t>
      </w:r>
    </w:p>
    <w:p w14:paraId="40945B9A" w14:textId="6E5BC896" w:rsidR="0074433F" w:rsidRDefault="0074433F" w:rsidP="00E9467D">
      <w:pPr>
        <w:pStyle w:val="Textoindependiente2"/>
        <w:jc w:val="both"/>
        <w:rPr>
          <w:b/>
        </w:rPr>
      </w:pPr>
    </w:p>
    <w:p w14:paraId="522B259E" w14:textId="5C4EF371" w:rsidR="009608D7" w:rsidRDefault="009608D7" w:rsidP="00E9467D">
      <w:pPr>
        <w:pStyle w:val="Textoindependiente2"/>
        <w:jc w:val="both"/>
        <w:rPr>
          <w:b/>
        </w:rPr>
      </w:pPr>
    </w:p>
    <w:p w14:paraId="5BDE161C" w14:textId="720304C3" w:rsidR="009608D7" w:rsidRDefault="009608D7" w:rsidP="00E9467D">
      <w:pPr>
        <w:pStyle w:val="Textoindependiente2"/>
        <w:jc w:val="both"/>
        <w:rPr>
          <w:b/>
        </w:rPr>
      </w:pPr>
    </w:p>
    <w:p w14:paraId="78DAAFD0" w14:textId="7897ABE1" w:rsidR="009608D7" w:rsidRDefault="009608D7" w:rsidP="00E9467D">
      <w:pPr>
        <w:pStyle w:val="Textoindependiente2"/>
        <w:jc w:val="both"/>
        <w:rPr>
          <w:b/>
        </w:rPr>
      </w:pPr>
    </w:p>
    <w:p w14:paraId="6DA9D78A" w14:textId="27BEAC44" w:rsidR="009608D7" w:rsidRDefault="009608D7" w:rsidP="00E9467D">
      <w:pPr>
        <w:pStyle w:val="Textoindependiente2"/>
        <w:jc w:val="both"/>
        <w:rPr>
          <w:b/>
        </w:rPr>
      </w:pPr>
    </w:p>
    <w:p w14:paraId="58E36C2B" w14:textId="27B981B1" w:rsidR="009608D7" w:rsidRDefault="009608D7" w:rsidP="00E9467D">
      <w:pPr>
        <w:pStyle w:val="Textoindependiente2"/>
        <w:jc w:val="both"/>
        <w:rPr>
          <w:b/>
        </w:rPr>
      </w:pPr>
    </w:p>
    <w:p w14:paraId="12B13580" w14:textId="77777777" w:rsidR="009608D7" w:rsidRDefault="009608D7" w:rsidP="00E9467D">
      <w:pPr>
        <w:pStyle w:val="Textoindependiente2"/>
        <w:jc w:val="both"/>
        <w:rPr>
          <w:b/>
        </w:rPr>
      </w:pPr>
    </w:p>
    <w:p w14:paraId="01C2B2E4" w14:textId="4109A5A0" w:rsidR="00F5233C" w:rsidRPr="00F10026" w:rsidRDefault="00CA4C9E" w:rsidP="00E9467D">
      <w:pPr>
        <w:pStyle w:val="Textoindependiente2"/>
        <w:jc w:val="both"/>
        <w:rPr>
          <w:bCs/>
        </w:rPr>
      </w:pPr>
      <w:r w:rsidRPr="00F10026">
        <w:rPr>
          <w:b/>
        </w:rPr>
        <w:t>Artículo</w:t>
      </w:r>
      <w:r w:rsidRPr="00F10026">
        <w:rPr>
          <w:b/>
          <w:spacing w:val="30"/>
        </w:rPr>
        <w:t xml:space="preserve"> </w:t>
      </w:r>
      <w:r w:rsidR="0074433F">
        <w:rPr>
          <w:b/>
          <w:spacing w:val="30"/>
        </w:rPr>
        <w:t>5</w:t>
      </w:r>
      <w:r w:rsidR="00E9467D">
        <w:rPr>
          <w:b/>
          <w:shd w:val="clear" w:color="auto" w:fill="FFFFFF"/>
        </w:rPr>
        <w:t xml:space="preserve">. </w:t>
      </w:r>
      <w:r w:rsidRPr="00F10026">
        <w:rPr>
          <w:b/>
        </w:rPr>
        <w:t>Vigencia.</w:t>
      </w:r>
      <w:r w:rsidRPr="00F10026">
        <w:rPr>
          <w:bCs/>
        </w:rPr>
        <w:t xml:space="preserve"> </w:t>
      </w:r>
      <w:r w:rsidR="00F5233C" w:rsidRPr="00F10026">
        <w:rPr>
          <w:bCs/>
        </w:rPr>
        <w:t xml:space="preserve">El presente Decreto rige a partir de </w:t>
      </w:r>
      <w:r w:rsidR="009E43FE" w:rsidRPr="00F10026">
        <w:rPr>
          <w:bCs/>
        </w:rPr>
        <w:t>su publicación en el Diario Oficial.</w:t>
      </w:r>
    </w:p>
    <w:p w14:paraId="17CF7D0A" w14:textId="77777777" w:rsidR="006C26D4" w:rsidRPr="00F10026" w:rsidRDefault="006C26D4" w:rsidP="005760CE">
      <w:pPr>
        <w:tabs>
          <w:tab w:val="center" w:pos="4512"/>
        </w:tabs>
        <w:rPr>
          <w:b/>
        </w:rPr>
      </w:pPr>
    </w:p>
    <w:p w14:paraId="167F2014" w14:textId="1638ED13" w:rsidR="00F5233C" w:rsidRPr="00F10026" w:rsidRDefault="009E43FE" w:rsidP="005760CE">
      <w:pPr>
        <w:tabs>
          <w:tab w:val="center" w:pos="4512"/>
        </w:tabs>
        <w:jc w:val="center"/>
        <w:rPr>
          <w:b/>
        </w:rPr>
      </w:pPr>
      <w:r w:rsidRPr="00F10026">
        <w:rPr>
          <w:b/>
        </w:rPr>
        <w:t>PUBLÍQUESE</w:t>
      </w:r>
      <w:r w:rsidR="00F5233C" w:rsidRPr="00F10026">
        <w:rPr>
          <w:b/>
        </w:rPr>
        <w:t xml:space="preserve"> Y CÚMPLASE</w:t>
      </w:r>
    </w:p>
    <w:p w14:paraId="35B6F10E" w14:textId="77777777" w:rsidR="006C26D4" w:rsidRDefault="006C26D4">
      <w:pPr>
        <w:tabs>
          <w:tab w:val="center" w:pos="4512"/>
        </w:tabs>
        <w:jc w:val="center"/>
      </w:pPr>
    </w:p>
    <w:p w14:paraId="25FE5AC3" w14:textId="5C0B39D8" w:rsidR="00F5233C" w:rsidRPr="00F10026" w:rsidRDefault="00F5233C" w:rsidP="005760CE">
      <w:pPr>
        <w:tabs>
          <w:tab w:val="center" w:pos="4512"/>
        </w:tabs>
        <w:jc w:val="center"/>
      </w:pPr>
      <w:r w:rsidRPr="00F10026">
        <w:t>Dado en Bogotá, D.C., a los</w:t>
      </w:r>
    </w:p>
    <w:p w14:paraId="29ECA6DC" w14:textId="77777777" w:rsidR="00F5233C" w:rsidRPr="00F10026" w:rsidRDefault="00F5233C" w:rsidP="005760CE">
      <w:pPr>
        <w:rPr>
          <w:u w:val="single"/>
        </w:rPr>
      </w:pPr>
    </w:p>
    <w:p w14:paraId="76CA0C5A" w14:textId="77777777" w:rsidR="00F5233C" w:rsidRPr="00F10026" w:rsidRDefault="00F5233C" w:rsidP="005760CE">
      <w:pPr>
        <w:rPr>
          <w:u w:val="single"/>
        </w:rPr>
      </w:pPr>
    </w:p>
    <w:p w14:paraId="0C76EDC4" w14:textId="24B639BB" w:rsidR="00F5233C" w:rsidRPr="00F10026" w:rsidRDefault="009E43FE" w:rsidP="00E9467D">
      <w:r>
        <w:t>LA MINISTRA DE AMBIENTE Y DESARROLLO SOSTENIBLE</w:t>
      </w:r>
      <w:r w:rsidR="51D4432E">
        <w:t xml:space="preserve"> (E)</w:t>
      </w:r>
    </w:p>
    <w:p w14:paraId="040A30FE" w14:textId="77777777" w:rsidR="009E43FE" w:rsidRPr="00F10026" w:rsidRDefault="009E43FE" w:rsidP="00E9467D"/>
    <w:p w14:paraId="08B10AC5" w14:textId="77777777" w:rsidR="009E43FE" w:rsidRPr="00F10026" w:rsidRDefault="009E43FE" w:rsidP="00E9467D"/>
    <w:p w14:paraId="38529789" w14:textId="77777777" w:rsidR="009E43FE" w:rsidRPr="00F10026" w:rsidRDefault="009E43FE" w:rsidP="00E9467D"/>
    <w:p w14:paraId="1BD0E630" w14:textId="381B79BC" w:rsidR="00653CF9" w:rsidRPr="00F10026" w:rsidRDefault="00653CF9" w:rsidP="00E9467D"/>
    <w:p w14:paraId="3B7BCC9F" w14:textId="0D4A4696" w:rsidR="00653CF9" w:rsidRPr="00F10026" w:rsidRDefault="00F608EE" w:rsidP="005760CE">
      <w:pPr>
        <w:pStyle w:val="Ttulo1"/>
        <w:spacing w:after="0"/>
        <w:rPr>
          <w:sz w:val="24"/>
          <w:szCs w:val="24"/>
        </w:rPr>
      </w:pPr>
      <w:r>
        <w:rPr>
          <w:sz w:val="24"/>
          <w:szCs w:val="24"/>
        </w:rPr>
        <w:t>IRENE VÉLEZ TORRES</w:t>
      </w:r>
    </w:p>
    <w:p w14:paraId="388EF820" w14:textId="77777777" w:rsidR="00653CF9" w:rsidRPr="005760CE" w:rsidRDefault="00653CF9" w:rsidP="00E9467D"/>
    <w:p w14:paraId="6BB41582" w14:textId="41EEFA82" w:rsidR="00CA18A8" w:rsidRPr="00F10026" w:rsidRDefault="00CA18A8" w:rsidP="00E9467D">
      <w:pPr>
        <w:keepNext/>
        <w:ind w:right="50"/>
        <w:jc w:val="center"/>
        <w:outlineLvl w:val="2"/>
        <w:rPr>
          <w:color w:val="000000" w:themeColor="text1"/>
        </w:rPr>
      </w:pPr>
    </w:p>
    <w:sectPr w:rsidR="00CA18A8" w:rsidRPr="00F10026" w:rsidSect="009608D7">
      <w:headerReference w:type="even" r:id="rId11"/>
      <w:headerReference w:type="default" r:id="rId12"/>
      <w:footerReference w:type="even" r:id="rId13"/>
      <w:footerReference w:type="default" r:id="rId14"/>
      <w:headerReference w:type="first" r:id="rId15"/>
      <w:footerReference w:type="first" r:id="rId16"/>
      <w:pgSz w:w="12242" w:h="20163" w:code="5"/>
      <w:pgMar w:top="2410" w:right="1588" w:bottom="1134" w:left="1134" w:header="720" w:footer="113"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8E9" w14:textId="77777777" w:rsidR="002E6FAA" w:rsidRDefault="002E6FAA">
      <w:r>
        <w:separator/>
      </w:r>
    </w:p>
  </w:endnote>
  <w:endnote w:type="continuationSeparator" w:id="0">
    <w:p w14:paraId="5FA4B2AE" w14:textId="77777777" w:rsidR="002E6FAA" w:rsidRDefault="002E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1B3A" w14:textId="77777777" w:rsidR="00CF51B3" w:rsidRDefault="00CF51B3">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EB5E" w14:textId="77777777" w:rsidR="00896A65" w:rsidRPr="00E52C91" w:rsidRDefault="00896A65" w:rsidP="00896A65">
    <w:pPr>
      <w:pBdr>
        <w:top w:val="nil"/>
        <w:left w:val="nil"/>
        <w:bottom w:val="nil"/>
        <w:right w:val="nil"/>
        <w:between w:val="nil"/>
      </w:pBdr>
      <w:tabs>
        <w:tab w:val="center" w:pos="4252"/>
        <w:tab w:val="right" w:pos="8504"/>
      </w:tabs>
      <w:rPr>
        <w:rFonts w:eastAsia="Arial"/>
        <w:color w:val="A6A6A6"/>
        <w:sz w:val="16"/>
      </w:rPr>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p w14:paraId="73DF6444" w14:textId="77777777" w:rsidR="00896A65" w:rsidRDefault="00896A65" w:rsidP="00896A65">
    <w:pPr>
      <w:pStyle w:val="Piedepgina"/>
    </w:pPr>
  </w:p>
  <w:p w14:paraId="4A8B2216" w14:textId="77777777" w:rsidR="00896A65" w:rsidRDefault="00896A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A3E6" w14:textId="5D1A56E1" w:rsidR="00814BD6" w:rsidRPr="00E52C91" w:rsidRDefault="00814BD6" w:rsidP="00814BD6">
    <w:pPr>
      <w:pBdr>
        <w:top w:val="nil"/>
        <w:left w:val="nil"/>
        <w:bottom w:val="nil"/>
        <w:right w:val="nil"/>
        <w:between w:val="nil"/>
      </w:pBdr>
      <w:tabs>
        <w:tab w:val="center" w:pos="4252"/>
        <w:tab w:val="right" w:pos="8504"/>
      </w:tabs>
      <w:rPr>
        <w:rFonts w:eastAsia="Arial"/>
        <w:color w:val="A6A6A6"/>
        <w:sz w:val="16"/>
      </w:rPr>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p w14:paraId="1C0906D6" w14:textId="5C0D9813" w:rsidR="00814BD6" w:rsidRDefault="00814BD6">
    <w:pPr>
      <w:pStyle w:val="Piedepgina"/>
    </w:pPr>
  </w:p>
  <w:p w14:paraId="586CB233" w14:textId="77777777" w:rsidR="003029AB" w:rsidRDefault="00302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9AD6" w14:textId="77777777" w:rsidR="002E6FAA" w:rsidRDefault="002E6FAA">
      <w:r>
        <w:separator/>
      </w:r>
    </w:p>
  </w:footnote>
  <w:footnote w:type="continuationSeparator" w:id="0">
    <w:p w14:paraId="1181781E" w14:textId="77777777" w:rsidR="002E6FAA" w:rsidRDefault="002E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B14B" w14:textId="32573FCD" w:rsidR="00CF51B3" w:rsidRDefault="00CF51B3">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6B897205" w14:textId="77777777" w:rsidR="00CF51B3" w:rsidRDefault="00CF51B3">
    <w:pPr>
      <w:pStyle w:val="Encabezado"/>
    </w:pPr>
    <w:r>
      <w:rPr>
        <w:noProof/>
        <w:lang w:val="en-US" w:eastAsia="en-US"/>
      </w:rPr>
      <mc:AlternateContent>
        <mc:Choice Requires="wps">
          <w:drawing>
            <wp:anchor distT="0" distB="0" distL="114300" distR="114300" simplePos="0" relativeHeight="251657728" behindDoc="0" locked="0" layoutInCell="0" allowOverlap="1" wp14:anchorId="0907F7B2" wp14:editId="11B6135A">
              <wp:simplePos x="0" y="0"/>
              <wp:positionH relativeFrom="page">
                <wp:posOffset>440055</wp:posOffset>
              </wp:positionH>
              <wp:positionV relativeFrom="page">
                <wp:posOffset>891540</wp:posOffset>
              </wp:positionV>
              <wp:extent cx="6872605" cy="10634345"/>
              <wp:effectExtent l="20955" t="15240" r="21590"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a14="http://schemas.microsoft.com/office/drawing/2010/main" xmlns:a="http://schemas.openxmlformats.org/drawingml/2006/main">
          <w:pict>
            <v:rect id="Rectangle 3"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1EFD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">
              <w10:wrap anchorx="page" anchory="page"/>
            </v:rect>
          </w:pict>
        </mc:Fallback>
      </mc:AlternateContent>
    </w:r>
  </w:p>
  <w:p w14:paraId="12E819B0" w14:textId="77777777" w:rsidR="00CF51B3" w:rsidRDefault="00CF51B3">
    <w:pPr>
      <w:jc w:val="center"/>
      <w:rPr>
        <w:b/>
      </w:rPr>
    </w:pPr>
  </w:p>
  <w:p w14:paraId="6D2E2FC1" w14:textId="77777777" w:rsidR="00CF51B3" w:rsidRDefault="00CF51B3">
    <w:pPr>
      <w:jc w:val="center"/>
      <w:rPr>
        <w:sz w:val="22"/>
      </w:rPr>
    </w:pPr>
    <w:r>
      <w:rPr>
        <w:noProof/>
        <w:color w:val="000000"/>
        <w:lang w:val="en-US" w:eastAsia="en-US"/>
      </w:rPr>
      <mc:AlternateContent>
        <mc:Choice Requires="wps">
          <w:drawing>
            <wp:anchor distT="0" distB="0" distL="114300" distR="114300" simplePos="0" relativeHeight="251659776" behindDoc="0" locked="0" layoutInCell="0" allowOverlap="1" wp14:anchorId="11111334" wp14:editId="571A6B82">
              <wp:simplePos x="0" y="0"/>
              <wp:positionH relativeFrom="column">
                <wp:posOffset>188595</wp:posOffset>
              </wp:positionH>
              <wp:positionV relativeFrom="paragraph">
                <wp:posOffset>406400</wp:posOffset>
              </wp:positionV>
              <wp:extent cx="6286500" cy="0"/>
              <wp:effectExtent l="7620" t="6350" r="1143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a14="http://schemas.microsoft.com/office/drawing/2010/main" xmlns:a="http://schemas.openxmlformats.org/drawingml/2006/main">
          <w:pict>
            <v:line id="Line 5"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85pt,32pt" to="509.85pt,32pt" w14:anchorId="12A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"/>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FEAEF82" w14:textId="77777777" w:rsidR="00CF51B3" w:rsidRDefault="00CF51B3">
    <w:pPr>
      <w:jc w:val="center"/>
      <w:rPr>
        <w:sz w:val="22"/>
      </w:rPr>
    </w:pPr>
  </w:p>
  <w:p w14:paraId="12F31363" w14:textId="77777777" w:rsidR="00CF51B3" w:rsidRDefault="00CF51B3">
    <w:pPr>
      <w:jc w:val="center"/>
      <w:rPr>
        <w:snapToGrid w:val="0"/>
        <w:color w:val="000000"/>
        <w:sz w:val="18"/>
      </w:rPr>
    </w:pPr>
  </w:p>
  <w:p w14:paraId="123B898B" w14:textId="77777777" w:rsidR="00CF51B3" w:rsidRDefault="00CF51B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D3F7" w14:textId="67845E04" w:rsidR="00CF51B3" w:rsidRDefault="00CF51B3" w:rsidP="0008135D">
    <w:pPr>
      <w:pStyle w:val="Encabezado"/>
      <w:jc w:val="center"/>
      <w:rPr>
        <w:rStyle w:val="Nmerodepgina"/>
        <w:b/>
        <w:sz w:val="24"/>
        <w:szCs w:val="24"/>
      </w:rPr>
    </w:pPr>
    <w:r>
      <w:rPr>
        <w:b/>
        <w:sz w:val="24"/>
        <w:szCs w:val="24"/>
        <w:lang w:val="pt-BR"/>
      </w:rPr>
      <w:t>DECRETO</w:t>
    </w:r>
    <w:r>
      <w:rPr>
        <w:noProof/>
        <w:sz w:val="24"/>
        <w:szCs w:val="24"/>
      </w:rPr>
      <w:t xml:space="preserve"> </w:t>
    </w:r>
    <w:proofErr w:type="spellStart"/>
    <w:r>
      <w:rPr>
        <w:b/>
        <w:sz w:val="24"/>
        <w:szCs w:val="24"/>
        <w:lang w:val="pt-BR"/>
      </w:rPr>
      <w:t>NÚMERO____________de</w:t>
    </w:r>
    <w:proofErr w:type="spellEnd"/>
    <w:r>
      <w:rPr>
        <w:b/>
        <w:sz w:val="24"/>
        <w:szCs w:val="24"/>
        <w:lang w:val="pt-BR"/>
      </w:rPr>
      <w:t xml:space="preserve"> </w:t>
    </w:r>
    <w:r w:rsidR="004E2BAF">
      <w:rPr>
        <w:b/>
        <w:sz w:val="24"/>
        <w:szCs w:val="24"/>
        <w:lang w:val="pt-BR"/>
      </w:rPr>
      <w:t xml:space="preserve">2025 </w:t>
    </w:r>
    <w:r w:rsidR="009B6232">
      <w:rPr>
        <w:b/>
        <w:sz w:val="24"/>
        <w:szCs w:val="24"/>
        <w:lang w:val="pt-BR"/>
      </w:rPr>
      <w:t xml:space="preserve">     </w:t>
    </w:r>
    <w:r w:rsidRPr="00CC17AC">
      <w:rPr>
        <w:b/>
        <w:sz w:val="24"/>
        <w:szCs w:val="24"/>
        <w:lang w:val="es-CO"/>
      </w:rPr>
      <w:t>Hoja</w:t>
    </w:r>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896A65">
      <w:rPr>
        <w:rStyle w:val="Nmerodepgina"/>
        <w:b/>
        <w:noProof/>
        <w:sz w:val="24"/>
        <w:szCs w:val="24"/>
        <w:lang w:val="pt-BR"/>
      </w:rPr>
      <w:t>2</w:t>
    </w:r>
    <w:r>
      <w:rPr>
        <w:rStyle w:val="Nmerodepgina"/>
        <w:b/>
        <w:sz w:val="24"/>
        <w:szCs w:val="24"/>
      </w:rPr>
      <w:fldChar w:fldCharType="end"/>
    </w:r>
  </w:p>
  <w:p w14:paraId="6B2EA9BB" w14:textId="13204E13" w:rsidR="00CF51B3" w:rsidRDefault="009B6232" w:rsidP="009B6232">
    <w:pPr>
      <w:tabs>
        <w:tab w:val="left" w:pos="5265"/>
      </w:tabs>
      <w:rPr>
        <w:b/>
      </w:rPr>
    </w:pPr>
    <w:r>
      <w:rPr>
        <w:b/>
      </w:rPr>
      <w:tab/>
    </w:r>
  </w:p>
  <w:p w14:paraId="783266A3" w14:textId="54B415BA" w:rsidR="00CF51B3" w:rsidRDefault="00F10026" w:rsidP="00463040">
    <w:pPr>
      <w:jc w:val="both"/>
    </w:pPr>
    <w:r w:rsidRPr="00351026">
      <w:rPr>
        <w:rFonts w:ascii="Times" w:hAnsi="Times"/>
        <w:b/>
        <w:noProof/>
        <w:lang w:val="en-US" w:eastAsia="en-US"/>
      </w:rPr>
      <mc:AlternateContent>
        <mc:Choice Requires="wps">
          <w:drawing>
            <wp:anchor distT="0" distB="0" distL="114300" distR="114300" simplePos="0" relativeHeight="251658240" behindDoc="0" locked="0" layoutInCell="0" allowOverlap="1" wp14:anchorId="2B9B4E38" wp14:editId="637B3894">
              <wp:simplePos x="0" y="0"/>
              <wp:positionH relativeFrom="page">
                <wp:posOffset>377190</wp:posOffset>
              </wp:positionH>
              <wp:positionV relativeFrom="page">
                <wp:posOffset>971935</wp:posOffset>
              </wp:positionV>
              <wp:extent cx="6830695" cy="10588625"/>
              <wp:effectExtent l="17780" t="13335"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xmlns:a14="http://schemas.microsoft.com/office/drawing/2010/main" xmlns:a="http://schemas.openxmlformats.org/drawingml/2006/main">
          <w:pict>
            <v:rect id="Rectangle 4" style="position:absolute;margin-left:29.7pt;margin-top:76.55pt;width:537.85pt;height:8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4E42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">
              <w10:wrap anchorx="page" anchory="page"/>
            </v:rect>
          </w:pict>
        </mc:Fallback>
      </mc:AlternateContent>
    </w:r>
  </w:p>
  <w:p w14:paraId="342290DC" w14:textId="73E9318A" w:rsidR="00CF51B3" w:rsidRPr="009E43FE" w:rsidRDefault="00D84864" w:rsidP="009608D7">
    <w:pPr>
      <w:ind w:right="51"/>
      <w:jc w:val="center"/>
      <w:rPr>
        <w:rFonts w:cs="Arial"/>
        <w:i/>
        <w:iCs/>
      </w:rPr>
    </w:pPr>
    <w:r w:rsidRPr="00351026">
      <w:rPr>
        <w:rFonts w:ascii="Times" w:hAnsi="Times"/>
      </w:rPr>
      <w:t>“Por medio del cual se reglamenta el artículo 21 de la Ley 2387 de 2024 mediante el cual se modificó el artículo 49 de la Ley 1333 de 2009, y en consecuencia se adiciona la Sección 3 al Título 10 de la Parte 2 del Libro 2 del Decreto 1076 de 2015 en lo relacionado con la sanción de amonestación pública escrita</w:t>
    </w:r>
    <w:r w:rsidRPr="00351026">
      <w:rPr>
        <w:rFonts w:ascii="Times" w:hAnsi="Times"/>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FFAB" w14:textId="1797B714" w:rsidR="00CF51B3" w:rsidRDefault="004E2BAF">
    <w:pPr>
      <w:pStyle w:val="Encabezado"/>
      <w:tabs>
        <w:tab w:val="clear" w:pos="4320"/>
        <w:tab w:val="clear" w:pos="8640"/>
        <w:tab w:val="left" w:pos="9000"/>
        <w:tab w:val="right" w:leader="underscore" w:pos="10530"/>
      </w:tabs>
      <w:rPr>
        <w:sz w:val="28"/>
      </w:rPr>
    </w:pPr>
    <w:r>
      <w:rPr>
        <w:noProof/>
        <w:sz w:val="28"/>
        <w:lang w:val="en-US" w:eastAsia="en-US"/>
      </w:rPr>
      <mc:AlternateContent>
        <mc:Choice Requires="wps">
          <w:drawing>
            <wp:anchor distT="0" distB="0" distL="114300" distR="114300" simplePos="0" relativeHeight="251655680" behindDoc="0" locked="0" layoutInCell="0" allowOverlap="1" wp14:anchorId="25EEDEB3" wp14:editId="13B4F7CF">
              <wp:simplePos x="0" y="0"/>
              <wp:positionH relativeFrom="page">
                <wp:posOffset>431263</wp:posOffset>
              </wp:positionH>
              <wp:positionV relativeFrom="page">
                <wp:posOffset>315354</wp:posOffset>
              </wp:positionV>
              <wp:extent cx="6871058" cy="11043812"/>
              <wp:effectExtent l="12700" t="12700" r="1270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058" cy="11043812"/>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8AB5F" w14:textId="01481B08" w:rsidR="004E2BAF" w:rsidRDefault="004E2BAF" w:rsidP="004E2B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EDEB3" id="Rectangle 1" o:spid="_x0000_s1026" style="position:absolute;left:0;text-align:left;margin-left:33.95pt;margin-top:24.85pt;width:541.05pt;height:869.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" o:allowincell="f" filled="f" strokeweight="2pt">
              <v:textbox>
                <w:txbxContent>
                  <w:p w14:paraId="5E88AB5F" w14:textId="01481B08" w:rsidR="004E2BAF" w:rsidRDefault="004E2BAF" w:rsidP="004E2BAF"/>
                </w:txbxContent>
              </v:textbox>
              <w10:wrap anchorx="page" anchory="page"/>
            </v:rect>
          </w:pict>
        </mc:Fallback>
      </mc:AlternateContent>
    </w:r>
    <w:r w:rsidR="002E6FAA">
      <w:rPr>
        <w:noProof/>
        <w:sz w:val="28"/>
      </w:rPr>
      <w:object w:dxaOrig="1440" w:dyaOrig="1440" w14:anchorId="0A87A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3.1pt;width:104.3pt;height:57.15pt;z-index:251656704;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836117091" r:id="rId2"/>
      </w:object>
    </w:r>
  </w:p>
  <w:p w14:paraId="1D714007" w14:textId="0E495A1B" w:rsidR="00CF51B3" w:rsidRDefault="00CF51B3">
    <w:pPr>
      <w:pStyle w:val="Encabezado"/>
      <w:jc w:val="right"/>
      <w:rPr>
        <w:b/>
        <w:sz w:val="24"/>
      </w:rPr>
    </w:pPr>
  </w:p>
  <w:p w14:paraId="1CB21E84" w14:textId="77777777" w:rsidR="00CF51B3" w:rsidRDefault="00CF51B3" w:rsidP="006F7D8A">
    <w:pPr>
      <w:pStyle w:val="Encabezado"/>
      <w:rPr>
        <w:b/>
        <w:sz w:val="24"/>
        <w:szCs w:val="24"/>
      </w:rPr>
    </w:pPr>
  </w:p>
  <w:p w14:paraId="78497CD9" w14:textId="77777777" w:rsidR="00E65F54" w:rsidRPr="00684C44" w:rsidRDefault="00E65F54" w:rsidP="00E65F54">
    <w:pPr>
      <w:ind w:left="142"/>
      <w:jc w:val="center"/>
      <w:rPr>
        <w:rFonts w:cs="Arial"/>
        <w:b/>
        <w:szCs w:val="20"/>
        <w:lang w:eastAsia="x-none"/>
      </w:rPr>
    </w:pPr>
    <w:r>
      <w:rPr>
        <w:rFonts w:cs="Arial"/>
        <w:b/>
        <w:szCs w:val="20"/>
        <w:lang w:eastAsia="x-none"/>
      </w:rPr>
      <w:t>MINISTERIO DE AMBIENTE Y DESARROLLO SOSTENIBLE</w:t>
    </w:r>
  </w:p>
  <w:p w14:paraId="36479B4D" w14:textId="77777777" w:rsidR="00E65F54" w:rsidRDefault="00E65F54" w:rsidP="00E65F54">
    <w:pPr>
      <w:pStyle w:val="Encabezado"/>
      <w:jc w:val="center"/>
      <w:rPr>
        <w:b/>
        <w:sz w:val="24"/>
        <w:szCs w:val="24"/>
      </w:rPr>
    </w:pPr>
  </w:p>
  <w:p w14:paraId="741DA639" w14:textId="77777777" w:rsidR="00E65F54" w:rsidRDefault="00E65F54" w:rsidP="00E65F54">
    <w:pPr>
      <w:pStyle w:val="Encabezado"/>
      <w:jc w:val="center"/>
      <w:rPr>
        <w:b/>
        <w:sz w:val="24"/>
        <w:szCs w:val="24"/>
      </w:rPr>
    </w:pPr>
  </w:p>
  <w:p w14:paraId="307EBCF6" w14:textId="004BBBDA" w:rsidR="00E65F54" w:rsidRDefault="00E65F54" w:rsidP="00E65F54">
    <w:pPr>
      <w:pStyle w:val="Encabezado"/>
      <w:jc w:val="center"/>
      <w:rPr>
        <w:b/>
        <w:sz w:val="24"/>
        <w:szCs w:val="24"/>
      </w:rPr>
    </w:pPr>
    <w:r>
      <w:rPr>
        <w:b/>
        <w:sz w:val="24"/>
        <w:szCs w:val="24"/>
      </w:rPr>
      <w:t>DECRETO NÚMERO                        DE 202</w:t>
    </w:r>
    <w:r w:rsidR="004E2BAF">
      <w:rPr>
        <w:b/>
        <w:sz w:val="24"/>
        <w:szCs w:val="24"/>
      </w:rPr>
      <w:t>5</w:t>
    </w:r>
  </w:p>
  <w:p w14:paraId="092404B5" w14:textId="77777777" w:rsidR="00E65F54" w:rsidRDefault="00E65F54" w:rsidP="00E65F54">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3CB"/>
    <w:multiLevelType w:val="hybridMultilevel"/>
    <w:tmpl w:val="EA206D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8A0AA0"/>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D42B71"/>
    <w:multiLevelType w:val="multilevel"/>
    <w:tmpl w:val="A09E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82C7F"/>
    <w:multiLevelType w:val="hybridMultilevel"/>
    <w:tmpl w:val="844AA6EE"/>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DA6239"/>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8B712D9"/>
    <w:multiLevelType w:val="hybridMultilevel"/>
    <w:tmpl w:val="5FFA55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E746AD"/>
    <w:multiLevelType w:val="hybridMultilevel"/>
    <w:tmpl w:val="460E01D4"/>
    <w:lvl w:ilvl="0" w:tplc="FFFFFFFF">
      <w:start w:val="1"/>
      <w:numFmt w:val="lowerLetter"/>
      <w:lvlText w:val="%1."/>
      <w:lvlJc w:val="left"/>
      <w:pPr>
        <w:ind w:left="1872" w:hanging="360"/>
      </w:pPr>
    </w:lvl>
    <w:lvl w:ilvl="1" w:tplc="FFFFFFFF" w:tentative="1">
      <w:start w:val="1"/>
      <w:numFmt w:val="lowerLetter"/>
      <w:lvlText w:val="%2."/>
      <w:lvlJc w:val="left"/>
      <w:pPr>
        <w:ind w:left="2592"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7" w15:restartNumberingAfterBreak="0">
    <w:nsid w:val="0A7F5A2B"/>
    <w:multiLevelType w:val="hybridMultilevel"/>
    <w:tmpl w:val="B8BCB3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C02421"/>
    <w:multiLevelType w:val="hybridMultilevel"/>
    <w:tmpl w:val="ED08D560"/>
    <w:lvl w:ilvl="0" w:tplc="13F8636E">
      <w:start w:val="1"/>
      <w:numFmt w:val="lowerRoman"/>
      <w:lvlText w:val="(%1)"/>
      <w:lvlJc w:val="left"/>
      <w:pPr>
        <w:ind w:left="1512" w:hanging="720"/>
      </w:pPr>
      <w:rPr>
        <w:rFonts w:hint="default"/>
      </w:rPr>
    </w:lvl>
    <w:lvl w:ilvl="1" w:tplc="080A0019">
      <w:start w:val="1"/>
      <w:numFmt w:val="lowerLetter"/>
      <w:lvlText w:val="%2."/>
      <w:lvlJc w:val="left"/>
      <w:pPr>
        <w:ind w:left="1872" w:hanging="360"/>
      </w:pPr>
    </w:lvl>
    <w:lvl w:ilvl="2" w:tplc="080A001B">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0FFB5231"/>
    <w:multiLevelType w:val="multilevel"/>
    <w:tmpl w:val="BE8EE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44711"/>
    <w:multiLevelType w:val="hybridMultilevel"/>
    <w:tmpl w:val="434667D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580888"/>
    <w:multiLevelType w:val="hybridMultilevel"/>
    <w:tmpl w:val="FC701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910774"/>
    <w:multiLevelType w:val="multilevel"/>
    <w:tmpl w:val="1FF8B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63755D"/>
    <w:multiLevelType w:val="multilevel"/>
    <w:tmpl w:val="6FA801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C11B47"/>
    <w:multiLevelType w:val="hybridMultilevel"/>
    <w:tmpl w:val="F4A28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2C4FF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ED4B4B"/>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4829B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C541F8"/>
    <w:multiLevelType w:val="hybridMultilevel"/>
    <w:tmpl w:val="2150821C"/>
    <w:lvl w:ilvl="0" w:tplc="240A000F">
      <w:start w:val="1"/>
      <w:numFmt w:val="decimal"/>
      <w:lvlText w:val="%1."/>
      <w:lvlJc w:val="left"/>
      <w:pPr>
        <w:ind w:left="1004" w:hanging="360"/>
      </w:pPr>
    </w:lvl>
    <w:lvl w:ilvl="1" w:tplc="240A000F">
      <w:start w:val="1"/>
      <w:numFmt w:val="decimal"/>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15:restartNumberingAfterBreak="0">
    <w:nsid w:val="24F6195F"/>
    <w:multiLevelType w:val="hybridMultilevel"/>
    <w:tmpl w:val="6748D2A4"/>
    <w:lvl w:ilvl="0" w:tplc="995258D2">
      <w:start w:val="1"/>
      <w:numFmt w:val="decimal"/>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A3E589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094B29"/>
    <w:multiLevelType w:val="multilevel"/>
    <w:tmpl w:val="2CD656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C54C7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176124"/>
    <w:multiLevelType w:val="hybridMultilevel"/>
    <w:tmpl w:val="007CFF1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3B41736B"/>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0655F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CD27E5"/>
    <w:multiLevelType w:val="hybridMultilevel"/>
    <w:tmpl w:val="FE24610C"/>
    <w:lvl w:ilvl="0" w:tplc="E6CCA01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2E7673"/>
    <w:multiLevelType w:val="hybridMultilevel"/>
    <w:tmpl w:val="B3EE48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29F17EB"/>
    <w:multiLevelType w:val="hybridMultilevel"/>
    <w:tmpl w:val="7C08A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4BD4F6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592F9B"/>
    <w:multiLevelType w:val="hybridMultilevel"/>
    <w:tmpl w:val="2B06E9F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B47A05"/>
    <w:multiLevelType w:val="multilevel"/>
    <w:tmpl w:val="919A3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E2653CA"/>
    <w:multiLevelType w:val="hybridMultilevel"/>
    <w:tmpl w:val="6E04F0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F775578"/>
    <w:multiLevelType w:val="hybridMultilevel"/>
    <w:tmpl w:val="36805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2F65D7"/>
    <w:multiLevelType w:val="multilevel"/>
    <w:tmpl w:val="54887A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A55977"/>
    <w:multiLevelType w:val="hybridMultilevel"/>
    <w:tmpl w:val="B81A2D30"/>
    <w:lvl w:ilvl="0" w:tplc="BE264AB0">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4F17B58"/>
    <w:multiLevelType w:val="hybridMultilevel"/>
    <w:tmpl w:val="5D82D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0972DF"/>
    <w:multiLevelType w:val="hybridMultilevel"/>
    <w:tmpl w:val="4546DD5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7C2BD5"/>
    <w:multiLevelType w:val="hybridMultilevel"/>
    <w:tmpl w:val="95BCE9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EF5178B"/>
    <w:multiLevelType w:val="hybridMultilevel"/>
    <w:tmpl w:val="BCE2C758"/>
    <w:lvl w:ilvl="0" w:tplc="240A000F">
      <w:start w:val="1"/>
      <w:numFmt w:val="decimal"/>
      <w:lvlText w:val="%1."/>
      <w:lvlJc w:val="left"/>
      <w:pPr>
        <w:ind w:left="8015"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0" w15:restartNumberingAfterBreak="0">
    <w:nsid w:val="63F57CB9"/>
    <w:multiLevelType w:val="hybridMultilevel"/>
    <w:tmpl w:val="047C7D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961B4E"/>
    <w:multiLevelType w:val="hybridMultilevel"/>
    <w:tmpl w:val="460E01D4"/>
    <w:lvl w:ilvl="0" w:tplc="080A0019">
      <w:start w:val="1"/>
      <w:numFmt w:val="lowerLetter"/>
      <w:lvlText w:val="%1."/>
      <w:lvlJc w:val="left"/>
      <w:pPr>
        <w:ind w:left="1872" w:hanging="360"/>
      </w:p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42" w15:restartNumberingAfterBreak="0">
    <w:nsid w:val="64AE44F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2A5EFE"/>
    <w:multiLevelType w:val="hybridMultilevel"/>
    <w:tmpl w:val="096CBB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B4B7389"/>
    <w:multiLevelType w:val="hybridMultilevel"/>
    <w:tmpl w:val="DAE89646"/>
    <w:lvl w:ilvl="0" w:tplc="240A000F">
      <w:start w:val="1"/>
      <w:numFmt w:val="decimal"/>
      <w:lvlText w:val="%1."/>
      <w:lvlJc w:val="left"/>
      <w:pPr>
        <w:ind w:left="720" w:hanging="360"/>
      </w:pPr>
    </w:lvl>
    <w:lvl w:ilvl="1" w:tplc="8F3A2622">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1E06BA3"/>
    <w:multiLevelType w:val="hybridMultilevel"/>
    <w:tmpl w:val="469EA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4425CDA"/>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77123651"/>
    <w:multiLevelType w:val="hybridMultilevel"/>
    <w:tmpl w:val="EA541B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AF13A4F"/>
    <w:multiLevelType w:val="hybridMultilevel"/>
    <w:tmpl w:val="3F0C04C4"/>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B5946BC"/>
    <w:multiLevelType w:val="multilevel"/>
    <w:tmpl w:val="C13E1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A0691E"/>
    <w:multiLevelType w:val="hybridMultilevel"/>
    <w:tmpl w:val="CF2424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CE3540E"/>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D533DC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491327"/>
    <w:multiLevelType w:val="hybridMultilevel"/>
    <w:tmpl w:val="C12085B4"/>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19"/>
  </w:num>
  <w:num w:numId="3">
    <w:abstractNumId w:val="33"/>
  </w:num>
  <w:num w:numId="4">
    <w:abstractNumId w:val="28"/>
  </w:num>
  <w:num w:numId="5">
    <w:abstractNumId w:val="7"/>
  </w:num>
  <w:num w:numId="6">
    <w:abstractNumId w:val="11"/>
  </w:num>
  <w:num w:numId="7">
    <w:abstractNumId w:val="14"/>
  </w:num>
  <w:num w:numId="8">
    <w:abstractNumId w:val="5"/>
  </w:num>
  <w:num w:numId="9">
    <w:abstractNumId w:val="31"/>
  </w:num>
  <w:num w:numId="10">
    <w:abstractNumId w:val="44"/>
  </w:num>
  <w:num w:numId="11">
    <w:abstractNumId w:val="53"/>
  </w:num>
  <w:num w:numId="12">
    <w:abstractNumId w:val="10"/>
  </w:num>
  <w:num w:numId="13">
    <w:abstractNumId w:val="3"/>
  </w:num>
  <w:num w:numId="14">
    <w:abstractNumId w:val="30"/>
  </w:num>
  <w:num w:numId="15">
    <w:abstractNumId w:val="48"/>
  </w:num>
  <w:num w:numId="16">
    <w:abstractNumId w:val="0"/>
  </w:num>
  <w:num w:numId="17">
    <w:abstractNumId w:val="39"/>
  </w:num>
  <w:num w:numId="18">
    <w:abstractNumId w:val="23"/>
  </w:num>
  <w:num w:numId="19">
    <w:abstractNumId w:val="36"/>
  </w:num>
  <w:num w:numId="20">
    <w:abstractNumId w:val="18"/>
  </w:num>
  <w:num w:numId="21">
    <w:abstractNumId w:val="45"/>
  </w:num>
  <w:num w:numId="22">
    <w:abstractNumId w:val="27"/>
  </w:num>
  <w:num w:numId="23">
    <w:abstractNumId w:val="35"/>
  </w:num>
  <w:num w:numId="24">
    <w:abstractNumId w:val="37"/>
  </w:num>
  <w:num w:numId="25">
    <w:abstractNumId w:val="47"/>
  </w:num>
  <w:num w:numId="26">
    <w:abstractNumId w:val="32"/>
  </w:num>
  <w:num w:numId="27">
    <w:abstractNumId w:val="22"/>
  </w:num>
  <w:num w:numId="28">
    <w:abstractNumId w:val="38"/>
  </w:num>
  <w:num w:numId="29">
    <w:abstractNumId w:val="43"/>
  </w:num>
  <w:num w:numId="30">
    <w:abstractNumId w:val="50"/>
  </w:num>
  <w:num w:numId="31">
    <w:abstractNumId w:val="40"/>
  </w:num>
  <w:num w:numId="32">
    <w:abstractNumId w:val="2"/>
  </w:num>
  <w:num w:numId="33">
    <w:abstractNumId w:val="49"/>
  </w:num>
  <w:num w:numId="34">
    <w:abstractNumId w:val="12"/>
  </w:num>
  <w:num w:numId="35">
    <w:abstractNumId w:val="9"/>
  </w:num>
  <w:num w:numId="36">
    <w:abstractNumId w:val="13"/>
  </w:num>
  <w:num w:numId="37">
    <w:abstractNumId w:val="21"/>
  </w:num>
  <w:num w:numId="38">
    <w:abstractNumId w:val="34"/>
  </w:num>
  <w:num w:numId="39">
    <w:abstractNumId w:val="42"/>
  </w:num>
  <w:num w:numId="40">
    <w:abstractNumId w:val="16"/>
  </w:num>
  <w:num w:numId="41">
    <w:abstractNumId w:val="25"/>
  </w:num>
  <w:num w:numId="42">
    <w:abstractNumId w:val="17"/>
  </w:num>
  <w:num w:numId="43">
    <w:abstractNumId w:val="20"/>
  </w:num>
  <w:num w:numId="44">
    <w:abstractNumId w:val="52"/>
  </w:num>
  <w:num w:numId="45">
    <w:abstractNumId w:val="24"/>
  </w:num>
  <w:num w:numId="46">
    <w:abstractNumId w:val="15"/>
  </w:num>
  <w:num w:numId="47">
    <w:abstractNumId w:val="29"/>
  </w:num>
  <w:num w:numId="48">
    <w:abstractNumId w:val="46"/>
  </w:num>
  <w:num w:numId="49">
    <w:abstractNumId w:val="8"/>
  </w:num>
  <w:num w:numId="50">
    <w:abstractNumId w:val="51"/>
  </w:num>
  <w:num w:numId="51">
    <w:abstractNumId w:val="41"/>
  </w:num>
  <w:num w:numId="52">
    <w:abstractNumId w:val="6"/>
  </w:num>
  <w:num w:numId="53">
    <w:abstractNumId w:val="1"/>
  </w:num>
  <w:num w:numId="54">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DE2"/>
    <w:rsid w:val="00000F5E"/>
    <w:rsid w:val="000021FB"/>
    <w:rsid w:val="00002C44"/>
    <w:rsid w:val="00005737"/>
    <w:rsid w:val="000075D4"/>
    <w:rsid w:val="000103FA"/>
    <w:rsid w:val="00011355"/>
    <w:rsid w:val="00012FD8"/>
    <w:rsid w:val="00014565"/>
    <w:rsid w:val="000155A5"/>
    <w:rsid w:val="000176C1"/>
    <w:rsid w:val="000179D4"/>
    <w:rsid w:val="00020BA9"/>
    <w:rsid w:val="000212F2"/>
    <w:rsid w:val="00021E3D"/>
    <w:rsid w:val="00022040"/>
    <w:rsid w:val="000227C4"/>
    <w:rsid w:val="00023F78"/>
    <w:rsid w:val="00024F12"/>
    <w:rsid w:val="000254E2"/>
    <w:rsid w:val="000257EB"/>
    <w:rsid w:val="00025B92"/>
    <w:rsid w:val="00026454"/>
    <w:rsid w:val="00027E14"/>
    <w:rsid w:val="000308BC"/>
    <w:rsid w:val="00031304"/>
    <w:rsid w:val="00031DCC"/>
    <w:rsid w:val="00031E7E"/>
    <w:rsid w:val="00033EC0"/>
    <w:rsid w:val="000347CA"/>
    <w:rsid w:val="0003662A"/>
    <w:rsid w:val="0003793E"/>
    <w:rsid w:val="0004120A"/>
    <w:rsid w:val="0004225C"/>
    <w:rsid w:val="0004438B"/>
    <w:rsid w:val="00044588"/>
    <w:rsid w:val="000458DD"/>
    <w:rsid w:val="0004664D"/>
    <w:rsid w:val="00046AFE"/>
    <w:rsid w:val="00046EA3"/>
    <w:rsid w:val="0005115E"/>
    <w:rsid w:val="000512B7"/>
    <w:rsid w:val="00054379"/>
    <w:rsid w:val="00054C96"/>
    <w:rsid w:val="00055E11"/>
    <w:rsid w:val="000568B2"/>
    <w:rsid w:val="00056EAD"/>
    <w:rsid w:val="00057AD6"/>
    <w:rsid w:val="00061F17"/>
    <w:rsid w:val="000627B7"/>
    <w:rsid w:val="00062D41"/>
    <w:rsid w:val="000639A6"/>
    <w:rsid w:val="00063AB0"/>
    <w:rsid w:val="00063AD2"/>
    <w:rsid w:val="00063F48"/>
    <w:rsid w:val="00064300"/>
    <w:rsid w:val="000643C8"/>
    <w:rsid w:val="000654FD"/>
    <w:rsid w:val="00066ED4"/>
    <w:rsid w:val="00070708"/>
    <w:rsid w:val="00070C45"/>
    <w:rsid w:val="00070DD6"/>
    <w:rsid w:val="000711D3"/>
    <w:rsid w:val="00071B84"/>
    <w:rsid w:val="00072902"/>
    <w:rsid w:val="0007685C"/>
    <w:rsid w:val="0007748C"/>
    <w:rsid w:val="00077519"/>
    <w:rsid w:val="00077BD4"/>
    <w:rsid w:val="00080A12"/>
    <w:rsid w:val="00080ECD"/>
    <w:rsid w:val="0008135D"/>
    <w:rsid w:val="0008433F"/>
    <w:rsid w:val="00084449"/>
    <w:rsid w:val="0008462A"/>
    <w:rsid w:val="00086994"/>
    <w:rsid w:val="0008782E"/>
    <w:rsid w:val="00090039"/>
    <w:rsid w:val="00090116"/>
    <w:rsid w:val="000910E8"/>
    <w:rsid w:val="000939DE"/>
    <w:rsid w:val="00093D8D"/>
    <w:rsid w:val="00093FFE"/>
    <w:rsid w:val="000941E6"/>
    <w:rsid w:val="00094E48"/>
    <w:rsid w:val="000961EE"/>
    <w:rsid w:val="00096E11"/>
    <w:rsid w:val="00097B68"/>
    <w:rsid w:val="000A23B2"/>
    <w:rsid w:val="000A7211"/>
    <w:rsid w:val="000A7CB4"/>
    <w:rsid w:val="000B1103"/>
    <w:rsid w:val="000B2B55"/>
    <w:rsid w:val="000B35FA"/>
    <w:rsid w:val="000B40B0"/>
    <w:rsid w:val="000B7E91"/>
    <w:rsid w:val="000C0436"/>
    <w:rsid w:val="000C0DC1"/>
    <w:rsid w:val="000C3F44"/>
    <w:rsid w:val="000C40C0"/>
    <w:rsid w:val="000C49F6"/>
    <w:rsid w:val="000C53D8"/>
    <w:rsid w:val="000C72B9"/>
    <w:rsid w:val="000C7986"/>
    <w:rsid w:val="000C7CF9"/>
    <w:rsid w:val="000D167D"/>
    <w:rsid w:val="000D16AB"/>
    <w:rsid w:val="000D43DB"/>
    <w:rsid w:val="000D4410"/>
    <w:rsid w:val="000D62E3"/>
    <w:rsid w:val="000D65E9"/>
    <w:rsid w:val="000D7EC6"/>
    <w:rsid w:val="000E0C9C"/>
    <w:rsid w:val="000E34F5"/>
    <w:rsid w:val="000E4B10"/>
    <w:rsid w:val="000E4CBA"/>
    <w:rsid w:val="000E626F"/>
    <w:rsid w:val="000E6BF6"/>
    <w:rsid w:val="000E7242"/>
    <w:rsid w:val="000E726E"/>
    <w:rsid w:val="000F0757"/>
    <w:rsid w:val="000F1ECA"/>
    <w:rsid w:val="000F1EDB"/>
    <w:rsid w:val="000F229B"/>
    <w:rsid w:val="000F24DA"/>
    <w:rsid w:val="000F32DF"/>
    <w:rsid w:val="000F4F4A"/>
    <w:rsid w:val="000F5FAA"/>
    <w:rsid w:val="000F6638"/>
    <w:rsid w:val="000F757A"/>
    <w:rsid w:val="00100819"/>
    <w:rsid w:val="00100E24"/>
    <w:rsid w:val="00101FF9"/>
    <w:rsid w:val="0010290A"/>
    <w:rsid w:val="00103397"/>
    <w:rsid w:val="00103689"/>
    <w:rsid w:val="00103CE7"/>
    <w:rsid w:val="00104807"/>
    <w:rsid w:val="00105DE3"/>
    <w:rsid w:val="001074E1"/>
    <w:rsid w:val="001076E6"/>
    <w:rsid w:val="00107B05"/>
    <w:rsid w:val="001125DE"/>
    <w:rsid w:val="00114AA9"/>
    <w:rsid w:val="00114BD6"/>
    <w:rsid w:val="00114E19"/>
    <w:rsid w:val="00116251"/>
    <w:rsid w:val="001173D4"/>
    <w:rsid w:val="001200C3"/>
    <w:rsid w:val="001239F7"/>
    <w:rsid w:val="0012452B"/>
    <w:rsid w:val="00125C98"/>
    <w:rsid w:val="0012610D"/>
    <w:rsid w:val="00126882"/>
    <w:rsid w:val="00127035"/>
    <w:rsid w:val="00130037"/>
    <w:rsid w:val="001304C7"/>
    <w:rsid w:val="00131D2E"/>
    <w:rsid w:val="001321F7"/>
    <w:rsid w:val="001328A0"/>
    <w:rsid w:val="001329C1"/>
    <w:rsid w:val="001330AA"/>
    <w:rsid w:val="00136F9B"/>
    <w:rsid w:val="00137491"/>
    <w:rsid w:val="00141960"/>
    <w:rsid w:val="00142F10"/>
    <w:rsid w:val="00143574"/>
    <w:rsid w:val="0014411C"/>
    <w:rsid w:val="00145C07"/>
    <w:rsid w:val="001511E1"/>
    <w:rsid w:val="00151847"/>
    <w:rsid w:val="00152641"/>
    <w:rsid w:val="0015327D"/>
    <w:rsid w:val="001544C2"/>
    <w:rsid w:val="00155071"/>
    <w:rsid w:val="00157A28"/>
    <w:rsid w:val="00161BBF"/>
    <w:rsid w:val="0016233D"/>
    <w:rsid w:val="00164B0E"/>
    <w:rsid w:val="001652AB"/>
    <w:rsid w:val="00167B64"/>
    <w:rsid w:val="00167FFB"/>
    <w:rsid w:val="0017049E"/>
    <w:rsid w:val="00170A36"/>
    <w:rsid w:val="00170E27"/>
    <w:rsid w:val="00171923"/>
    <w:rsid w:val="00171B56"/>
    <w:rsid w:val="001735DC"/>
    <w:rsid w:val="001740A4"/>
    <w:rsid w:val="00175550"/>
    <w:rsid w:val="00177199"/>
    <w:rsid w:val="001831EB"/>
    <w:rsid w:val="00183C40"/>
    <w:rsid w:val="00185C6E"/>
    <w:rsid w:val="00186F7A"/>
    <w:rsid w:val="00187064"/>
    <w:rsid w:val="00187820"/>
    <w:rsid w:val="001908D7"/>
    <w:rsid w:val="00191335"/>
    <w:rsid w:val="001916F2"/>
    <w:rsid w:val="00191B66"/>
    <w:rsid w:val="00191C04"/>
    <w:rsid w:val="00192783"/>
    <w:rsid w:val="0019287A"/>
    <w:rsid w:val="0019287F"/>
    <w:rsid w:val="0019299B"/>
    <w:rsid w:val="00192D09"/>
    <w:rsid w:val="00192F35"/>
    <w:rsid w:val="001931A5"/>
    <w:rsid w:val="0019322A"/>
    <w:rsid w:val="0019421C"/>
    <w:rsid w:val="00194C53"/>
    <w:rsid w:val="00194FC2"/>
    <w:rsid w:val="00196C1B"/>
    <w:rsid w:val="00196E9E"/>
    <w:rsid w:val="001A1C5B"/>
    <w:rsid w:val="001A269C"/>
    <w:rsid w:val="001A2835"/>
    <w:rsid w:val="001A535E"/>
    <w:rsid w:val="001A5AE8"/>
    <w:rsid w:val="001A5B32"/>
    <w:rsid w:val="001A5DCB"/>
    <w:rsid w:val="001A7560"/>
    <w:rsid w:val="001B0339"/>
    <w:rsid w:val="001B0373"/>
    <w:rsid w:val="001B03C9"/>
    <w:rsid w:val="001B1019"/>
    <w:rsid w:val="001B1186"/>
    <w:rsid w:val="001B1895"/>
    <w:rsid w:val="001B2FA8"/>
    <w:rsid w:val="001B36EB"/>
    <w:rsid w:val="001B3FAF"/>
    <w:rsid w:val="001B51D4"/>
    <w:rsid w:val="001B7A0E"/>
    <w:rsid w:val="001B7BE7"/>
    <w:rsid w:val="001C000D"/>
    <w:rsid w:val="001C0CCF"/>
    <w:rsid w:val="001C11CC"/>
    <w:rsid w:val="001C1D82"/>
    <w:rsid w:val="001C2067"/>
    <w:rsid w:val="001C25AB"/>
    <w:rsid w:val="001C31CB"/>
    <w:rsid w:val="001C4693"/>
    <w:rsid w:val="001C5644"/>
    <w:rsid w:val="001C573E"/>
    <w:rsid w:val="001C581F"/>
    <w:rsid w:val="001C5F2D"/>
    <w:rsid w:val="001C6638"/>
    <w:rsid w:val="001C681B"/>
    <w:rsid w:val="001C6E4A"/>
    <w:rsid w:val="001C703E"/>
    <w:rsid w:val="001C72ED"/>
    <w:rsid w:val="001C781E"/>
    <w:rsid w:val="001C78C5"/>
    <w:rsid w:val="001D06A8"/>
    <w:rsid w:val="001D0AA3"/>
    <w:rsid w:val="001D0B23"/>
    <w:rsid w:val="001D0EB5"/>
    <w:rsid w:val="001D104C"/>
    <w:rsid w:val="001D37B0"/>
    <w:rsid w:val="001D4619"/>
    <w:rsid w:val="001D5EDC"/>
    <w:rsid w:val="001D5FAE"/>
    <w:rsid w:val="001D7EF4"/>
    <w:rsid w:val="001E00CA"/>
    <w:rsid w:val="001E04E5"/>
    <w:rsid w:val="001E27E4"/>
    <w:rsid w:val="001E2A18"/>
    <w:rsid w:val="001E2E57"/>
    <w:rsid w:val="001E4455"/>
    <w:rsid w:val="001E4770"/>
    <w:rsid w:val="001E6D63"/>
    <w:rsid w:val="001E75F3"/>
    <w:rsid w:val="001F00B9"/>
    <w:rsid w:val="001F0739"/>
    <w:rsid w:val="001F0895"/>
    <w:rsid w:val="001F2CED"/>
    <w:rsid w:val="001F357C"/>
    <w:rsid w:val="001F380B"/>
    <w:rsid w:val="001F40C3"/>
    <w:rsid w:val="001F4BC3"/>
    <w:rsid w:val="001F59A8"/>
    <w:rsid w:val="001F6715"/>
    <w:rsid w:val="001F684E"/>
    <w:rsid w:val="001F6D6C"/>
    <w:rsid w:val="001F7C82"/>
    <w:rsid w:val="002003AB"/>
    <w:rsid w:val="0020049D"/>
    <w:rsid w:val="00200C4B"/>
    <w:rsid w:val="00203C28"/>
    <w:rsid w:val="00203C8A"/>
    <w:rsid w:val="00204B0F"/>
    <w:rsid w:val="00204F01"/>
    <w:rsid w:val="00205B57"/>
    <w:rsid w:val="00205F6B"/>
    <w:rsid w:val="0020628F"/>
    <w:rsid w:val="00207A55"/>
    <w:rsid w:val="0021063A"/>
    <w:rsid w:val="00210C17"/>
    <w:rsid w:val="0021673E"/>
    <w:rsid w:val="00217A75"/>
    <w:rsid w:val="002209A5"/>
    <w:rsid w:val="00221745"/>
    <w:rsid w:val="002228F3"/>
    <w:rsid w:val="002239E6"/>
    <w:rsid w:val="0022436D"/>
    <w:rsid w:val="002255A1"/>
    <w:rsid w:val="002267C3"/>
    <w:rsid w:val="00227A69"/>
    <w:rsid w:val="0023129C"/>
    <w:rsid w:val="002320A4"/>
    <w:rsid w:val="00233F32"/>
    <w:rsid w:val="002348DE"/>
    <w:rsid w:val="00236EA1"/>
    <w:rsid w:val="00237B4C"/>
    <w:rsid w:val="002406BF"/>
    <w:rsid w:val="00240F96"/>
    <w:rsid w:val="00240FFB"/>
    <w:rsid w:val="002411F6"/>
    <w:rsid w:val="00241239"/>
    <w:rsid w:val="002422AE"/>
    <w:rsid w:val="00246A0F"/>
    <w:rsid w:val="00247D04"/>
    <w:rsid w:val="0025052C"/>
    <w:rsid w:val="00251584"/>
    <w:rsid w:val="0025281A"/>
    <w:rsid w:val="002532AA"/>
    <w:rsid w:val="00254083"/>
    <w:rsid w:val="002552ED"/>
    <w:rsid w:val="0025530D"/>
    <w:rsid w:val="00255A32"/>
    <w:rsid w:val="002613EA"/>
    <w:rsid w:val="002625C0"/>
    <w:rsid w:val="00262BAB"/>
    <w:rsid w:val="00264A16"/>
    <w:rsid w:val="00264E26"/>
    <w:rsid w:val="00267609"/>
    <w:rsid w:val="002677D2"/>
    <w:rsid w:val="00275BBC"/>
    <w:rsid w:val="00276509"/>
    <w:rsid w:val="00280F5A"/>
    <w:rsid w:val="00280F61"/>
    <w:rsid w:val="00281790"/>
    <w:rsid w:val="00282F68"/>
    <w:rsid w:val="002830FC"/>
    <w:rsid w:val="00283A09"/>
    <w:rsid w:val="00283C40"/>
    <w:rsid w:val="00284755"/>
    <w:rsid w:val="002855EC"/>
    <w:rsid w:val="0028629D"/>
    <w:rsid w:val="0028650E"/>
    <w:rsid w:val="002865B4"/>
    <w:rsid w:val="00286BB6"/>
    <w:rsid w:val="002902AC"/>
    <w:rsid w:val="00290AB8"/>
    <w:rsid w:val="002911A4"/>
    <w:rsid w:val="002916DD"/>
    <w:rsid w:val="00293737"/>
    <w:rsid w:val="002938E4"/>
    <w:rsid w:val="00294FF4"/>
    <w:rsid w:val="00295590"/>
    <w:rsid w:val="002956A4"/>
    <w:rsid w:val="00296F79"/>
    <w:rsid w:val="0029713A"/>
    <w:rsid w:val="00297210"/>
    <w:rsid w:val="002A0F74"/>
    <w:rsid w:val="002A1579"/>
    <w:rsid w:val="002A2F61"/>
    <w:rsid w:val="002A3092"/>
    <w:rsid w:val="002A3C22"/>
    <w:rsid w:val="002A3D00"/>
    <w:rsid w:val="002A3F59"/>
    <w:rsid w:val="002A43CD"/>
    <w:rsid w:val="002A4BB8"/>
    <w:rsid w:val="002A5C3E"/>
    <w:rsid w:val="002A62A0"/>
    <w:rsid w:val="002A6EA7"/>
    <w:rsid w:val="002B009A"/>
    <w:rsid w:val="002B0991"/>
    <w:rsid w:val="002B0C4E"/>
    <w:rsid w:val="002B0EF4"/>
    <w:rsid w:val="002B0FAC"/>
    <w:rsid w:val="002B1C32"/>
    <w:rsid w:val="002B28DE"/>
    <w:rsid w:val="002B2CFF"/>
    <w:rsid w:val="002B522F"/>
    <w:rsid w:val="002B5ACE"/>
    <w:rsid w:val="002B7FA7"/>
    <w:rsid w:val="002C01F5"/>
    <w:rsid w:val="002C2966"/>
    <w:rsid w:val="002C2E3E"/>
    <w:rsid w:val="002C39EF"/>
    <w:rsid w:val="002C404C"/>
    <w:rsid w:val="002C4073"/>
    <w:rsid w:val="002C44BE"/>
    <w:rsid w:val="002C532D"/>
    <w:rsid w:val="002C541F"/>
    <w:rsid w:val="002C5610"/>
    <w:rsid w:val="002C680F"/>
    <w:rsid w:val="002C6B42"/>
    <w:rsid w:val="002C700E"/>
    <w:rsid w:val="002C7146"/>
    <w:rsid w:val="002D047C"/>
    <w:rsid w:val="002D11B3"/>
    <w:rsid w:val="002D1517"/>
    <w:rsid w:val="002D20DF"/>
    <w:rsid w:val="002D3C77"/>
    <w:rsid w:val="002D4FC8"/>
    <w:rsid w:val="002D6CB5"/>
    <w:rsid w:val="002D6FBC"/>
    <w:rsid w:val="002D7E71"/>
    <w:rsid w:val="002E05EF"/>
    <w:rsid w:val="002E08E6"/>
    <w:rsid w:val="002E0E4F"/>
    <w:rsid w:val="002E1194"/>
    <w:rsid w:val="002E11C7"/>
    <w:rsid w:val="002E1AC0"/>
    <w:rsid w:val="002E22BC"/>
    <w:rsid w:val="002E273B"/>
    <w:rsid w:val="002E27F8"/>
    <w:rsid w:val="002E3AFE"/>
    <w:rsid w:val="002E4652"/>
    <w:rsid w:val="002E64AB"/>
    <w:rsid w:val="002E6C5A"/>
    <w:rsid w:val="002E6FAA"/>
    <w:rsid w:val="002E7170"/>
    <w:rsid w:val="002E7A47"/>
    <w:rsid w:val="002F0E9C"/>
    <w:rsid w:val="002F13D4"/>
    <w:rsid w:val="002F17F2"/>
    <w:rsid w:val="002F2934"/>
    <w:rsid w:val="002F3EFD"/>
    <w:rsid w:val="002F4696"/>
    <w:rsid w:val="002F4B7C"/>
    <w:rsid w:val="002F56D1"/>
    <w:rsid w:val="002F635B"/>
    <w:rsid w:val="002F6E10"/>
    <w:rsid w:val="002F7EAA"/>
    <w:rsid w:val="00301526"/>
    <w:rsid w:val="003026A1"/>
    <w:rsid w:val="003029AB"/>
    <w:rsid w:val="0030482D"/>
    <w:rsid w:val="00307230"/>
    <w:rsid w:val="003103C0"/>
    <w:rsid w:val="0031093C"/>
    <w:rsid w:val="00310F6E"/>
    <w:rsid w:val="00312BC1"/>
    <w:rsid w:val="00312DDB"/>
    <w:rsid w:val="00314C53"/>
    <w:rsid w:val="00316909"/>
    <w:rsid w:val="003179B0"/>
    <w:rsid w:val="00320086"/>
    <w:rsid w:val="00320409"/>
    <w:rsid w:val="00321C75"/>
    <w:rsid w:val="00322DE0"/>
    <w:rsid w:val="003240B5"/>
    <w:rsid w:val="00325C52"/>
    <w:rsid w:val="003261AE"/>
    <w:rsid w:val="00326506"/>
    <w:rsid w:val="00326A90"/>
    <w:rsid w:val="0033306E"/>
    <w:rsid w:val="00333176"/>
    <w:rsid w:val="003359D8"/>
    <w:rsid w:val="003409A3"/>
    <w:rsid w:val="003417F7"/>
    <w:rsid w:val="003429EB"/>
    <w:rsid w:val="0034378B"/>
    <w:rsid w:val="00343AEB"/>
    <w:rsid w:val="0034531E"/>
    <w:rsid w:val="003455D4"/>
    <w:rsid w:val="0034608F"/>
    <w:rsid w:val="00346104"/>
    <w:rsid w:val="00346137"/>
    <w:rsid w:val="00346ABB"/>
    <w:rsid w:val="00347A30"/>
    <w:rsid w:val="00351026"/>
    <w:rsid w:val="003513CE"/>
    <w:rsid w:val="00351C75"/>
    <w:rsid w:val="0035401E"/>
    <w:rsid w:val="0035416B"/>
    <w:rsid w:val="00354E9B"/>
    <w:rsid w:val="003551EA"/>
    <w:rsid w:val="003575E4"/>
    <w:rsid w:val="00360871"/>
    <w:rsid w:val="00360D3A"/>
    <w:rsid w:val="00361D42"/>
    <w:rsid w:val="003636AA"/>
    <w:rsid w:val="00365239"/>
    <w:rsid w:val="00365CDA"/>
    <w:rsid w:val="0036620C"/>
    <w:rsid w:val="0036634A"/>
    <w:rsid w:val="00366E89"/>
    <w:rsid w:val="00370EF2"/>
    <w:rsid w:val="003716B1"/>
    <w:rsid w:val="00371AD0"/>
    <w:rsid w:val="00373B1E"/>
    <w:rsid w:val="003743E8"/>
    <w:rsid w:val="003752C7"/>
    <w:rsid w:val="00375555"/>
    <w:rsid w:val="003767AA"/>
    <w:rsid w:val="003767D4"/>
    <w:rsid w:val="003775AC"/>
    <w:rsid w:val="003821B5"/>
    <w:rsid w:val="00382737"/>
    <w:rsid w:val="003828F4"/>
    <w:rsid w:val="00383EAE"/>
    <w:rsid w:val="00384A5E"/>
    <w:rsid w:val="003859A8"/>
    <w:rsid w:val="00385D81"/>
    <w:rsid w:val="003902C4"/>
    <w:rsid w:val="00396230"/>
    <w:rsid w:val="003977B6"/>
    <w:rsid w:val="00397B8E"/>
    <w:rsid w:val="003A039A"/>
    <w:rsid w:val="003A0868"/>
    <w:rsid w:val="003A114C"/>
    <w:rsid w:val="003A2290"/>
    <w:rsid w:val="003A272F"/>
    <w:rsid w:val="003A30E0"/>
    <w:rsid w:val="003A3CAE"/>
    <w:rsid w:val="003A4ED3"/>
    <w:rsid w:val="003A558C"/>
    <w:rsid w:val="003A6796"/>
    <w:rsid w:val="003A68E8"/>
    <w:rsid w:val="003A74E5"/>
    <w:rsid w:val="003B09DA"/>
    <w:rsid w:val="003B0FEA"/>
    <w:rsid w:val="003B135E"/>
    <w:rsid w:val="003B26ED"/>
    <w:rsid w:val="003B2A6B"/>
    <w:rsid w:val="003B622C"/>
    <w:rsid w:val="003B69A5"/>
    <w:rsid w:val="003B6E2D"/>
    <w:rsid w:val="003B7252"/>
    <w:rsid w:val="003C0B29"/>
    <w:rsid w:val="003C0F65"/>
    <w:rsid w:val="003C1023"/>
    <w:rsid w:val="003C1362"/>
    <w:rsid w:val="003C1EA4"/>
    <w:rsid w:val="003C2DB5"/>
    <w:rsid w:val="003C5B9F"/>
    <w:rsid w:val="003D0EDA"/>
    <w:rsid w:val="003D5F26"/>
    <w:rsid w:val="003D7899"/>
    <w:rsid w:val="003D7CAE"/>
    <w:rsid w:val="003E03F3"/>
    <w:rsid w:val="003E0C31"/>
    <w:rsid w:val="003F08B8"/>
    <w:rsid w:val="003F0940"/>
    <w:rsid w:val="003F3593"/>
    <w:rsid w:val="003F3D03"/>
    <w:rsid w:val="003F3F6F"/>
    <w:rsid w:val="003F40C2"/>
    <w:rsid w:val="003F5DF9"/>
    <w:rsid w:val="003F6576"/>
    <w:rsid w:val="003F68E3"/>
    <w:rsid w:val="003F69BA"/>
    <w:rsid w:val="003F7959"/>
    <w:rsid w:val="0040013B"/>
    <w:rsid w:val="00400483"/>
    <w:rsid w:val="00401E74"/>
    <w:rsid w:val="0040443B"/>
    <w:rsid w:val="00406013"/>
    <w:rsid w:val="00407ACE"/>
    <w:rsid w:val="004103AC"/>
    <w:rsid w:val="00410533"/>
    <w:rsid w:val="00411125"/>
    <w:rsid w:val="00411983"/>
    <w:rsid w:val="00411DFB"/>
    <w:rsid w:val="00412689"/>
    <w:rsid w:val="00412C0C"/>
    <w:rsid w:val="0041327F"/>
    <w:rsid w:val="00414168"/>
    <w:rsid w:val="00414D74"/>
    <w:rsid w:val="00416196"/>
    <w:rsid w:val="004164CE"/>
    <w:rsid w:val="00422956"/>
    <w:rsid w:val="00424821"/>
    <w:rsid w:val="00425904"/>
    <w:rsid w:val="00425D36"/>
    <w:rsid w:val="00425F77"/>
    <w:rsid w:val="00430567"/>
    <w:rsid w:val="00430BEF"/>
    <w:rsid w:val="004314BA"/>
    <w:rsid w:val="00431BBC"/>
    <w:rsid w:val="00431DEF"/>
    <w:rsid w:val="0043286F"/>
    <w:rsid w:val="00432899"/>
    <w:rsid w:val="00434ABC"/>
    <w:rsid w:val="00434AC1"/>
    <w:rsid w:val="00436ECF"/>
    <w:rsid w:val="00440937"/>
    <w:rsid w:val="00441762"/>
    <w:rsid w:val="00442288"/>
    <w:rsid w:val="00442B95"/>
    <w:rsid w:val="0044474B"/>
    <w:rsid w:val="004449B4"/>
    <w:rsid w:val="00446A17"/>
    <w:rsid w:val="00446DA3"/>
    <w:rsid w:val="00447A3E"/>
    <w:rsid w:val="004502FE"/>
    <w:rsid w:val="00450B45"/>
    <w:rsid w:val="00450C4E"/>
    <w:rsid w:val="004517C8"/>
    <w:rsid w:val="00453CEE"/>
    <w:rsid w:val="00454C47"/>
    <w:rsid w:val="00455CBE"/>
    <w:rsid w:val="0045606F"/>
    <w:rsid w:val="004573EA"/>
    <w:rsid w:val="0046028B"/>
    <w:rsid w:val="00460A03"/>
    <w:rsid w:val="00460DA9"/>
    <w:rsid w:val="0046122B"/>
    <w:rsid w:val="00462593"/>
    <w:rsid w:val="00463040"/>
    <w:rsid w:val="00464EAB"/>
    <w:rsid w:val="0046660B"/>
    <w:rsid w:val="00466C43"/>
    <w:rsid w:val="004718AF"/>
    <w:rsid w:val="004722C7"/>
    <w:rsid w:val="00472C3E"/>
    <w:rsid w:val="00473574"/>
    <w:rsid w:val="00473AFB"/>
    <w:rsid w:val="00474271"/>
    <w:rsid w:val="00475DA9"/>
    <w:rsid w:val="00475E68"/>
    <w:rsid w:val="004770E1"/>
    <w:rsid w:val="0047764F"/>
    <w:rsid w:val="00477A51"/>
    <w:rsid w:val="0048044F"/>
    <w:rsid w:val="00481975"/>
    <w:rsid w:val="004828F3"/>
    <w:rsid w:val="00483164"/>
    <w:rsid w:val="00484468"/>
    <w:rsid w:val="004849ED"/>
    <w:rsid w:val="00490B2F"/>
    <w:rsid w:val="00490D76"/>
    <w:rsid w:val="00490E7A"/>
    <w:rsid w:val="00492E2F"/>
    <w:rsid w:val="00493330"/>
    <w:rsid w:val="00493524"/>
    <w:rsid w:val="004938C0"/>
    <w:rsid w:val="00493B4C"/>
    <w:rsid w:val="00493C9C"/>
    <w:rsid w:val="00493ED7"/>
    <w:rsid w:val="00494036"/>
    <w:rsid w:val="00494070"/>
    <w:rsid w:val="00494207"/>
    <w:rsid w:val="00494678"/>
    <w:rsid w:val="00495A05"/>
    <w:rsid w:val="004A10DE"/>
    <w:rsid w:val="004A1251"/>
    <w:rsid w:val="004A24D8"/>
    <w:rsid w:val="004A3ACC"/>
    <w:rsid w:val="004A3B17"/>
    <w:rsid w:val="004A43D4"/>
    <w:rsid w:val="004A46D4"/>
    <w:rsid w:val="004A4D60"/>
    <w:rsid w:val="004A4E63"/>
    <w:rsid w:val="004A53A8"/>
    <w:rsid w:val="004A541E"/>
    <w:rsid w:val="004A5EBD"/>
    <w:rsid w:val="004B007E"/>
    <w:rsid w:val="004B0603"/>
    <w:rsid w:val="004B1163"/>
    <w:rsid w:val="004B2293"/>
    <w:rsid w:val="004B235C"/>
    <w:rsid w:val="004B2A12"/>
    <w:rsid w:val="004B33B8"/>
    <w:rsid w:val="004B36BA"/>
    <w:rsid w:val="004B4FC7"/>
    <w:rsid w:val="004B7208"/>
    <w:rsid w:val="004B7596"/>
    <w:rsid w:val="004C0B10"/>
    <w:rsid w:val="004C12C7"/>
    <w:rsid w:val="004C1C28"/>
    <w:rsid w:val="004C1D7C"/>
    <w:rsid w:val="004C1E9E"/>
    <w:rsid w:val="004C1FB4"/>
    <w:rsid w:val="004C20DF"/>
    <w:rsid w:val="004C2B56"/>
    <w:rsid w:val="004C3C92"/>
    <w:rsid w:val="004C622F"/>
    <w:rsid w:val="004C6E50"/>
    <w:rsid w:val="004C73B2"/>
    <w:rsid w:val="004D0393"/>
    <w:rsid w:val="004D0698"/>
    <w:rsid w:val="004D0B38"/>
    <w:rsid w:val="004D0E0B"/>
    <w:rsid w:val="004D1861"/>
    <w:rsid w:val="004D61F9"/>
    <w:rsid w:val="004D69A5"/>
    <w:rsid w:val="004D6A2E"/>
    <w:rsid w:val="004D6CFF"/>
    <w:rsid w:val="004D7073"/>
    <w:rsid w:val="004E084B"/>
    <w:rsid w:val="004E0F34"/>
    <w:rsid w:val="004E0FFB"/>
    <w:rsid w:val="004E2BAF"/>
    <w:rsid w:val="004E4647"/>
    <w:rsid w:val="004E5390"/>
    <w:rsid w:val="004F0816"/>
    <w:rsid w:val="004F0C5C"/>
    <w:rsid w:val="004F15C7"/>
    <w:rsid w:val="004F35AA"/>
    <w:rsid w:val="004F45F3"/>
    <w:rsid w:val="004F551A"/>
    <w:rsid w:val="004F5651"/>
    <w:rsid w:val="004F5770"/>
    <w:rsid w:val="004F7925"/>
    <w:rsid w:val="005011A7"/>
    <w:rsid w:val="0050230E"/>
    <w:rsid w:val="00502E6E"/>
    <w:rsid w:val="005036B6"/>
    <w:rsid w:val="00505703"/>
    <w:rsid w:val="005067D3"/>
    <w:rsid w:val="00507320"/>
    <w:rsid w:val="00511E2E"/>
    <w:rsid w:val="0051326E"/>
    <w:rsid w:val="00514351"/>
    <w:rsid w:val="00514E2B"/>
    <w:rsid w:val="00515292"/>
    <w:rsid w:val="00516CA7"/>
    <w:rsid w:val="00516D77"/>
    <w:rsid w:val="00517187"/>
    <w:rsid w:val="0051788C"/>
    <w:rsid w:val="00520B87"/>
    <w:rsid w:val="00521444"/>
    <w:rsid w:val="0052163D"/>
    <w:rsid w:val="005216DB"/>
    <w:rsid w:val="00521BE5"/>
    <w:rsid w:val="005226FB"/>
    <w:rsid w:val="0052351B"/>
    <w:rsid w:val="00523B15"/>
    <w:rsid w:val="00525DEC"/>
    <w:rsid w:val="00526BB6"/>
    <w:rsid w:val="00526C7A"/>
    <w:rsid w:val="00527791"/>
    <w:rsid w:val="00527A78"/>
    <w:rsid w:val="00531713"/>
    <w:rsid w:val="005327DB"/>
    <w:rsid w:val="0053334E"/>
    <w:rsid w:val="0053436E"/>
    <w:rsid w:val="00535309"/>
    <w:rsid w:val="005364D2"/>
    <w:rsid w:val="00536B13"/>
    <w:rsid w:val="00537442"/>
    <w:rsid w:val="00537D4A"/>
    <w:rsid w:val="00540D6A"/>
    <w:rsid w:val="00541933"/>
    <w:rsid w:val="00541CF0"/>
    <w:rsid w:val="00541E86"/>
    <w:rsid w:val="00542782"/>
    <w:rsid w:val="00542796"/>
    <w:rsid w:val="00544E54"/>
    <w:rsid w:val="0054548A"/>
    <w:rsid w:val="00547DF6"/>
    <w:rsid w:val="005501BF"/>
    <w:rsid w:val="00550C7F"/>
    <w:rsid w:val="00551CD7"/>
    <w:rsid w:val="0055207B"/>
    <w:rsid w:val="0055256F"/>
    <w:rsid w:val="00552764"/>
    <w:rsid w:val="00553171"/>
    <w:rsid w:val="00553899"/>
    <w:rsid w:val="00555645"/>
    <w:rsid w:val="005571A1"/>
    <w:rsid w:val="00557652"/>
    <w:rsid w:val="005600D5"/>
    <w:rsid w:val="00561B7A"/>
    <w:rsid w:val="00561DB5"/>
    <w:rsid w:val="00561E20"/>
    <w:rsid w:val="00563282"/>
    <w:rsid w:val="00563E02"/>
    <w:rsid w:val="00567F97"/>
    <w:rsid w:val="00571C7C"/>
    <w:rsid w:val="00572EC3"/>
    <w:rsid w:val="00572FFE"/>
    <w:rsid w:val="0057516C"/>
    <w:rsid w:val="005760CE"/>
    <w:rsid w:val="00577196"/>
    <w:rsid w:val="0058025A"/>
    <w:rsid w:val="005812A0"/>
    <w:rsid w:val="00581AEC"/>
    <w:rsid w:val="005830F0"/>
    <w:rsid w:val="00585793"/>
    <w:rsid w:val="005858A1"/>
    <w:rsid w:val="00586ADB"/>
    <w:rsid w:val="00586DBF"/>
    <w:rsid w:val="00587C3B"/>
    <w:rsid w:val="005910CA"/>
    <w:rsid w:val="0059295E"/>
    <w:rsid w:val="00594307"/>
    <w:rsid w:val="00594CD3"/>
    <w:rsid w:val="00595E67"/>
    <w:rsid w:val="0059653E"/>
    <w:rsid w:val="00596869"/>
    <w:rsid w:val="00596ECF"/>
    <w:rsid w:val="005A0A23"/>
    <w:rsid w:val="005A1477"/>
    <w:rsid w:val="005A1BB1"/>
    <w:rsid w:val="005A3357"/>
    <w:rsid w:val="005A4070"/>
    <w:rsid w:val="005A4FF2"/>
    <w:rsid w:val="005A71F2"/>
    <w:rsid w:val="005B16B9"/>
    <w:rsid w:val="005B2782"/>
    <w:rsid w:val="005B425F"/>
    <w:rsid w:val="005B4CDA"/>
    <w:rsid w:val="005B5139"/>
    <w:rsid w:val="005B58C7"/>
    <w:rsid w:val="005B5A9A"/>
    <w:rsid w:val="005B6FD4"/>
    <w:rsid w:val="005B7A48"/>
    <w:rsid w:val="005B7C66"/>
    <w:rsid w:val="005B7D0A"/>
    <w:rsid w:val="005C032A"/>
    <w:rsid w:val="005C1AE4"/>
    <w:rsid w:val="005C265A"/>
    <w:rsid w:val="005C4A8D"/>
    <w:rsid w:val="005C719D"/>
    <w:rsid w:val="005C73FE"/>
    <w:rsid w:val="005C764F"/>
    <w:rsid w:val="005C7B80"/>
    <w:rsid w:val="005D0D26"/>
    <w:rsid w:val="005D1437"/>
    <w:rsid w:val="005D371F"/>
    <w:rsid w:val="005D3B1D"/>
    <w:rsid w:val="005D45B6"/>
    <w:rsid w:val="005D587F"/>
    <w:rsid w:val="005D6DA4"/>
    <w:rsid w:val="005D7B0F"/>
    <w:rsid w:val="005E01C8"/>
    <w:rsid w:val="005E021C"/>
    <w:rsid w:val="005E166C"/>
    <w:rsid w:val="005E219F"/>
    <w:rsid w:val="005E25D3"/>
    <w:rsid w:val="005E3FE3"/>
    <w:rsid w:val="005E420D"/>
    <w:rsid w:val="005E4468"/>
    <w:rsid w:val="005E4DE4"/>
    <w:rsid w:val="005E50C6"/>
    <w:rsid w:val="005E6BE0"/>
    <w:rsid w:val="005E71A6"/>
    <w:rsid w:val="005F04C7"/>
    <w:rsid w:val="005F0577"/>
    <w:rsid w:val="005F0F9D"/>
    <w:rsid w:val="005F2FB4"/>
    <w:rsid w:val="005F58FC"/>
    <w:rsid w:val="005F6BD5"/>
    <w:rsid w:val="005F6FD9"/>
    <w:rsid w:val="005F71DA"/>
    <w:rsid w:val="005F7581"/>
    <w:rsid w:val="005F7A19"/>
    <w:rsid w:val="006016AA"/>
    <w:rsid w:val="0060328D"/>
    <w:rsid w:val="00603A33"/>
    <w:rsid w:val="00603D08"/>
    <w:rsid w:val="006044C9"/>
    <w:rsid w:val="00604BF7"/>
    <w:rsid w:val="00605404"/>
    <w:rsid w:val="006055E4"/>
    <w:rsid w:val="00605D8A"/>
    <w:rsid w:val="006131A8"/>
    <w:rsid w:val="006140F0"/>
    <w:rsid w:val="00614287"/>
    <w:rsid w:val="006179F8"/>
    <w:rsid w:val="00620B51"/>
    <w:rsid w:val="00621EC3"/>
    <w:rsid w:val="006222D6"/>
    <w:rsid w:val="0062250B"/>
    <w:rsid w:val="00623BB6"/>
    <w:rsid w:val="00623DCB"/>
    <w:rsid w:val="00624514"/>
    <w:rsid w:val="0062674A"/>
    <w:rsid w:val="00626E7B"/>
    <w:rsid w:val="00626FD9"/>
    <w:rsid w:val="006270B1"/>
    <w:rsid w:val="006303A9"/>
    <w:rsid w:val="00630ED1"/>
    <w:rsid w:val="006312DA"/>
    <w:rsid w:val="00632291"/>
    <w:rsid w:val="00632565"/>
    <w:rsid w:val="00634CEB"/>
    <w:rsid w:val="006378BC"/>
    <w:rsid w:val="00640CF3"/>
    <w:rsid w:val="00640E71"/>
    <w:rsid w:val="006410F9"/>
    <w:rsid w:val="006418E8"/>
    <w:rsid w:val="00642AA0"/>
    <w:rsid w:val="00643E88"/>
    <w:rsid w:val="00645CE6"/>
    <w:rsid w:val="00646787"/>
    <w:rsid w:val="00646E78"/>
    <w:rsid w:val="006500ED"/>
    <w:rsid w:val="00650EE5"/>
    <w:rsid w:val="00650F64"/>
    <w:rsid w:val="006523F2"/>
    <w:rsid w:val="00652C41"/>
    <w:rsid w:val="00653CF9"/>
    <w:rsid w:val="00654D59"/>
    <w:rsid w:val="00655CE1"/>
    <w:rsid w:val="00656B74"/>
    <w:rsid w:val="00660DA6"/>
    <w:rsid w:val="0066101F"/>
    <w:rsid w:val="006623B4"/>
    <w:rsid w:val="006629E2"/>
    <w:rsid w:val="00663BAB"/>
    <w:rsid w:val="0066523B"/>
    <w:rsid w:val="00665443"/>
    <w:rsid w:val="00666DD2"/>
    <w:rsid w:val="00670A4C"/>
    <w:rsid w:val="00670B98"/>
    <w:rsid w:val="00673FF1"/>
    <w:rsid w:val="006744F5"/>
    <w:rsid w:val="006745A7"/>
    <w:rsid w:val="00674B80"/>
    <w:rsid w:val="00674D87"/>
    <w:rsid w:val="0067506F"/>
    <w:rsid w:val="00675836"/>
    <w:rsid w:val="00676DF7"/>
    <w:rsid w:val="00677DB0"/>
    <w:rsid w:val="00680294"/>
    <w:rsid w:val="00681F65"/>
    <w:rsid w:val="00681FE4"/>
    <w:rsid w:val="00682B52"/>
    <w:rsid w:val="0068354B"/>
    <w:rsid w:val="00684292"/>
    <w:rsid w:val="00684A38"/>
    <w:rsid w:val="00684DD3"/>
    <w:rsid w:val="0068654A"/>
    <w:rsid w:val="00687893"/>
    <w:rsid w:val="00687C99"/>
    <w:rsid w:val="00687E1B"/>
    <w:rsid w:val="00691394"/>
    <w:rsid w:val="006919B9"/>
    <w:rsid w:val="00694CED"/>
    <w:rsid w:val="0069511A"/>
    <w:rsid w:val="0069698A"/>
    <w:rsid w:val="0069749D"/>
    <w:rsid w:val="006A230D"/>
    <w:rsid w:val="006A2990"/>
    <w:rsid w:val="006A3A85"/>
    <w:rsid w:val="006A400A"/>
    <w:rsid w:val="006A4D42"/>
    <w:rsid w:val="006A5424"/>
    <w:rsid w:val="006A7118"/>
    <w:rsid w:val="006B0EF3"/>
    <w:rsid w:val="006B0FCA"/>
    <w:rsid w:val="006B2C5A"/>
    <w:rsid w:val="006B3A78"/>
    <w:rsid w:val="006B3B06"/>
    <w:rsid w:val="006B4472"/>
    <w:rsid w:val="006B6C29"/>
    <w:rsid w:val="006B73E3"/>
    <w:rsid w:val="006C0592"/>
    <w:rsid w:val="006C06E2"/>
    <w:rsid w:val="006C1EE5"/>
    <w:rsid w:val="006C26D4"/>
    <w:rsid w:val="006C3B11"/>
    <w:rsid w:val="006C3DAB"/>
    <w:rsid w:val="006C3EF8"/>
    <w:rsid w:val="006C649C"/>
    <w:rsid w:val="006C68E1"/>
    <w:rsid w:val="006C7472"/>
    <w:rsid w:val="006C75A8"/>
    <w:rsid w:val="006C7ED8"/>
    <w:rsid w:val="006D1E02"/>
    <w:rsid w:val="006D269A"/>
    <w:rsid w:val="006D29F6"/>
    <w:rsid w:val="006D45C2"/>
    <w:rsid w:val="006E011E"/>
    <w:rsid w:val="006E09F6"/>
    <w:rsid w:val="006E0A40"/>
    <w:rsid w:val="006E180C"/>
    <w:rsid w:val="006E1FB9"/>
    <w:rsid w:val="006E2E1B"/>
    <w:rsid w:val="006E44DB"/>
    <w:rsid w:val="006E704E"/>
    <w:rsid w:val="006F0E74"/>
    <w:rsid w:val="006F1958"/>
    <w:rsid w:val="006F1CC2"/>
    <w:rsid w:val="006F32F2"/>
    <w:rsid w:val="006F475A"/>
    <w:rsid w:val="006F5DBE"/>
    <w:rsid w:val="006F675D"/>
    <w:rsid w:val="006F6F34"/>
    <w:rsid w:val="006F71A2"/>
    <w:rsid w:val="006F7BBC"/>
    <w:rsid w:val="006F7D8A"/>
    <w:rsid w:val="007000E0"/>
    <w:rsid w:val="0070078A"/>
    <w:rsid w:val="00701635"/>
    <w:rsid w:val="00701693"/>
    <w:rsid w:val="0070258E"/>
    <w:rsid w:val="00702F7B"/>
    <w:rsid w:val="00704408"/>
    <w:rsid w:val="00704654"/>
    <w:rsid w:val="00704B49"/>
    <w:rsid w:val="00704E2E"/>
    <w:rsid w:val="007059B0"/>
    <w:rsid w:val="00706AAC"/>
    <w:rsid w:val="00711B89"/>
    <w:rsid w:val="00711DCB"/>
    <w:rsid w:val="00713B33"/>
    <w:rsid w:val="0071475C"/>
    <w:rsid w:val="00715426"/>
    <w:rsid w:val="00716BA7"/>
    <w:rsid w:val="00717997"/>
    <w:rsid w:val="00720108"/>
    <w:rsid w:val="0072097A"/>
    <w:rsid w:val="00720BDE"/>
    <w:rsid w:val="00721823"/>
    <w:rsid w:val="00724FFC"/>
    <w:rsid w:val="00725658"/>
    <w:rsid w:val="007265F6"/>
    <w:rsid w:val="00726AD0"/>
    <w:rsid w:val="00730A14"/>
    <w:rsid w:val="0073121D"/>
    <w:rsid w:val="00731F3C"/>
    <w:rsid w:val="00732343"/>
    <w:rsid w:val="00732BA9"/>
    <w:rsid w:val="00733476"/>
    <w:rsid w:val="007337C1"/>
    <w:rsid w:val="00734C91"/>
    <w:rsid w:val="00735192"/>
    <w:rsid w:val="00735911"/>
    <w:rsid w:val="00735D3E"/>
    <w:rsid w:val="00735E8E"/>
    <w:rsid w:val="00740DA4"/>
    <w:rsid w:val="00740DC4"/>
    <w:rsid w:val="00741674"/>
    <w:rsid w:val="00741715"/>
    <w:rsid w:val="00741BB8"/>
    <w:rsid w:val="007424F3"/>
    <w:rsid w:val="007430AD"/>
    <w:rsid w:val="00743B8A"/>
    <w:rsid w:val="0074433F"/>
    <w:rsid w:val="007462F6"/>
    <w:rsid w:val="007468AE"/>
    <w:rsid w:val="007473D9"/>
    <w:rsid w:val="00750416"/>
    <w:rsid w:val="00751A83"/>
    <w:rsid w:val="0075240E"/>
    <w:rsid w:val="00754270"/>
    <w:rsid w:val="00754598"/>
    <w:rsid w:val="007546FF"/>
    <w:rsid w:val="00755297"/>
    <w:rsid w:val="00756E2A"/>
    <w:rsid w:val="007573F6"/>
    <w:rsid w:val="007624B5"/>
    <w:rsid w:val="007639EE"/>
    <w:rsid w:val="0076507D"/>
    <w:rsid w:val="007653FC"/>
    <w:rsid w:val="00765F4D"/>
    <w:rsid w:val="00766246"/>
    <w:rsid w:val="0076673D"/>
    <w:rsid w:val="0076739E"/>
    <w:rsid w:val="00772272"/>
    <w:rsid w:val="0077298E"/>
    <w:rsid w:val="007739AB"/>
    <w:rsid w:val="00775635"/>
    <w:rsid w:val="00776D6D"/>
    <w:rsid w:val="007806A2"/>
    <w:rsid w:val="00780F42"/>
    <w:rsid w:val="00781205"/>
    <w:rsid w:val="00781257"/>
    <w:rsid w:val="00782797"/>
    <w:rsid w:val="007848A8"/>
    <w:rsid w:val="00784CAF"/>
    <w:rsid w:val="007859F8"/>
    <w:rsid w:val="00786B57"/>
    <w:rsid w:val="00787BC6"/>
    <w:rsid w:val="00790654"/>
    <w:rsid w:val="00791A5D"/>
    <w:rsid w:val="00792148"/>
    <w:rsid w:val="0079290B"/>
    <w:rsid w:val="00792AF4"/>
    <w:rsid w:val="00792AFF"/>
    <w:rsid w:val="00795139"/>
    <w:rsid w:val="00795D89"/>
    <w:rsid w:val="00795D91"/>
    <w:rsid w:val="0079696C"/>
    <w:rsid w:val="00796F19"/>
    <w:rsid w:val="00797DDD"/>
    <w:rsid w:val="007A1015"/>
    <w:rsid w:val="007A1632"/>
    <w:rsid w:val="007A186F"/>
    <w:rsid w:val="007A1B1B"/>
    <w:rsid w:val="007A27B5"/>
    <w:rsid w:val="007A3062"/>
    <w:rsid w:val="007A38EB"/>
    <w:rsid w:val="007A3E89"/>
    <w:rsid w:val="007A47AF"/>
    <w:rsid w:val="007A4D32"/>
    <w:rsid w:val="007A519D"/>
    <w:rsid w:val="007A6F5C"/>
    <w:rsid w:val="007A7A12"/>
    <w:rsid w:val="007A7CC1"/>
    <w:rsid w:val="007A7D09"/>
    <w:rsid w:val="007B0ABF"/>
    <w:rsid w:val="007B17D4"/>
    <w:rsid w:val="007B2FBF"/>
    <w:rsid w:val="007B32A9"/>
    <w:rsid w:val="007B3907"/>
    <w:rsid w:val="007B4DFA"/>
    <w:rsid w:val="007B5797"/>
    <w:rsid w:val="007B5F51"/>
    <w:rsid w:val="007B62D0"/>
    <w:rsid w:val="007B68BA"/>
    <w:rsid w:val="007B7388"/>
    <w:rsid w:val="007B7C9E"/>
    <w:rsid w:val="007B7FA4"/>
    <w:rsid w:val="007C1ACA"/>
    <w:rsid w:val="007C25FF"/>
    <w:rsid w:val="007C4615"/>
    <w:rsid w:val="007C5BDD"/>
    <w:rsid w:val="007C60B3"/>
    <w:rsid w:val="007C723F"/>
    <w:rsid w:val="007D06D2"/>
    <w:rsid w:val="007D117F"/>
    <w:rsid w:val="007D178C"/>
    <w:rsid w:val="007D1CA8"/>
    <w:rsid w:val="007D1D91"/>
    <w:rsid w:val="007D296B"/>
    <w:rsid w:val="007D4BC5"/>
    <w:rsid w:val="007E0022"/>
    <w:rsid w:val="007E17F9"/>
    <w:rsid w:val="007E23D0"/>
    <w:rsid w:val="007E2F58"/>
    <w:rsid w:val="007E7589"/>
    <w:rsid w:val="007E7970"/>
    <w:rsid w:val="007E7E6F"/>
    <w:rsid w:val="007F0320"/>
    <w:rsid w:val="007F0AD2"/>
    <w:rsid w:val="007F1B9B"/>
    <w:rsid w:val="007F2EA6"/>
    <w:rsid w:val="007F62EA"/>
    <w:rsid w:val="007F6692"/>
    <w:rsid w:val="007F6AB5"/>
    <w:rsid w:val="007F6B21"/>
    <w:rsid w:val="00802343"/>
    <w:rsid w:val="008028C7"/>
    <w:rsid w:val="00802DE4"/>
    <w:rsid w:val="00805B98"/>
    <w:rsid w:val="008060C1"/>
    <w:rsid w:val="00810CE9"/>
    <w:rsid w:val="00810FF1"/>
    <w:rsid w:val="00812A52"/>
    <w:rsid w:val="00812EAD"/>
    <w:rsid w:val="008138AB"/>
    <w:rsid w:val="00814BD6"/>
    <w:rsid w:val="00814BF9"/>
    <w:rsid w:val="00817431"/>
    <w:rsid w:val="008178BA"/>
    <w:rsid w:val="0082025E"/>
    <w:rsid w:val="00821A0E"/>
    <w:rsid w:val="00823771"/>
    <w:rsid w:val="0082384C"/>
    <w:rsid w:val="00824949"/>
    <w:rsid w:val="00825707"/>
    <w:rsid w:val="00826962"/>
    <w:rsid w:val="00826E01"/>
    <w:rsid w:val="008308C0"/>
    <w:rsid w:val="00830ADE"/>
    <w:rsid w:val="0083130C"/>
    <w:rsid w:val="00831A73"/>
    <w:rsid w:val="0083499F"/>
    <w:rsid w:val="00834CF1"/>
    <w:rsid w:val="00835E72"/>
    <w:rsid w:val="00835F68"/>
    <w:rsid w:val="008360EA"/>
    <w:rsid w:val="0083623A"/>
    <w:rsid w:val="0083693B"/>
    <w:rsid w:val="008372CE"/>
    <w:rsid w:val="00837F61"/>
    <w:rsid w:val="008400C5"/>
    <w:rsid w:val="0084043D"/>
    <w:rsid w:val="00840AA7"/>
    <w:rsid w:val="00841DB6"/>
    <w:rsid w:val="00842319"/>
    <w:rsid w:val="00842B26"/>
    <w:rsid w:val="00843091"/>
    <w:rsid w:val="00843C96"/>
    <w:rsid w:val="00844A24"/>
    <w:rsid w:val="00844F93"/>
    <w:rsid w:val="00846660"/>
    <w:rsid w:val="0084693B"/>
    <w:rsid w:val="00847FA1"/>
    <w:rsid w:val="008502B3"/>
    <w:rsid w:val="00851150"/>
    <w:rsid w:val="008518E0"/>
    <w:rsid w:val="00852194"/>
    <w:rsid w:val="008522D1"/>
    <w:rsid w:val="0085272B"/>
    <w:rsid w:val="008537A5"/>
    <w:rsid w:val="00854224"/>
    <w:rsid w:val="00856A28"/>
    <w:rsid w:val="00856B18"/>
    <w:rsid w:val="00856B30"/>
    <w:rsid w:val="00861493"/>
    <w:rsid w:val="00862A4D"/>
    <w:rsid w:val="0086335D"/>
    <w:rsid w:val="008639DD"/>
    <w:rsid w:val="00865E2F"/>
    <w:rsid w:val="008745F7"/>
    <w:rsid w:val="00874824"/>
    <w:rsid w:val="00874FDF"/>
    <w:rsid w:val="008759AC"/>
    <w:rsid w:val="00875EF6"/>
    <w:rsid w:val="00876220"/>
    <w:rsid w:val="00877BD6"/>
    <w:rsid w:val="00881190"/>
    <w:rsid w:val="00881E06"/>
    <w:rsid w:val="00882433"/>
    <w:rsid w:val="008845CA"/>
    <w:rsid w:val="00885C49"/>
    <w:rsid w:val="00886CE1"/>
    <w:rsid w:val="008871DC"/>
    <w:rsid w:val="008879A8"/>
    <w:rsid w:val="008879FC"/>
    <w:rsid w:val="00887C3C"/>
    <w:rsid w:val="0089147A"/>
    <w:rsid w:val="00893933"/>
    <w:rsid w:val="00893AF4"/>
    <w:rsid w:val="00894A8C"/>
    <w:rsid w:val="00894DA6"/>
    <w:rsid w:val="00895CAE"/>
    <w:rsid w:val="008965ED"/>
    <w:rsid w:val="00896A65"/>
    <w:rsid w:val="00897E8B"/>
    <w:rsid w:val="008A1467"/>
    <w:rsid w:val="008A1A25"/>
    <w:rsid w:val="008A502C"/>
    <w:rsid w:val="008A6DF5"/>
    <w:rsid w:val="008B0223"/>
    <w:rsid w:val="008B0346"/>
    <w:rsid w:val="008B0432"/>
    <w:rsid w:val="008B083D"/>
    <w:rsid w:val="008B0ADA"/>
    <w:rsid w:val="008B160D"/>
    <w:rsid w:val="008B4D2C"/>
    <w:rsid w:val="008B5DEA"/>
    <w:rsid w:val="008B6A09"/>
    <w:rsid w:val="008B6AE7"/>
    <w:rsid w:val="008B6EB0"/>
    <w:rsid w:val="008B743D"/>
    <w:rsid w:val="008C05EE"/>
    <w:rsid w:val="008C14BC"/>
    <w:rsid w:val="008C1B1D"/>
    <w:rsid w:val="008C2159"/>
    <w:rsid w:val="008C24F9"/>
    <w:rsid w:val="008C30D2"/>
    <w:rsid w:val="008C43B0"/>
    <w:rsid w:val="008C4C25"/>
    <w:rsid w:val="008C4CC9"/>
    <w:rsid w:val="008C632C"/>
    <w:rsid w:val="008C6677"/>
    <w:rsid w:val="008C69C6"/>
    <w:rsid w:val="008C7E81"/>
    <w:rsid w:val="008D0CDA"/>
    <w:rsid w:val="008D1188"/>
    <w:rsid w:val="008D1269"/>
    <w:rsid w:val="008D160E"/>
    <w:rsid w:val="008D1B2A"/>
    <w:rsid w:val="008D254E"/>
    <w:rsid w:val="008D32F1"/>
    <w:rsid w:val="008D3F3D"/>
    <w:rsid w:val="008D4B76"/>
    <w:rsid w:val="008E2AAA"/>
    <w:rsid w:val="008E2FEF"/>
    <w:rsid w:val="008E30FD"/>
    <w:rsid w:val="008E3119"/>
    <w:rsid w:val="008E365F"/>
    <w:rsid w:val="008E3C30"/>
    <w:rsid w:val="008E44F1"/>
    <w:rsid w:val="008E46F0"/>
    <w:rsid w:val="008E58F3"/>
    <w:rsid w:val="008F0012"/>
    <w:rsid w:val="008F00B7"/>
    <w:rsid w:val="008F0E60"/>
    <w:rsid w:val="008F213D"/>
    <w:rsid w:val="008F3386"/>
    <w:rsid w:val="008F3C0F"/>
    <w:rsid w:val="008F5089"/>
    <w:rsid w:val="008F5B93"/>
    <w:rsid w:val="008F5CF8"/>
    <w:rsid w:val="008F5EED"/>
    <w:rsid w:val="008F6AE5"/>
    <w:rsid w:val="00900CAE"/>
    <w:rsid w:val="00901273"/>
    <w:rsid w:val="00902DE2"/>
    <w:rsid w:val="00903D4A"/>
    <w:rsid w:val="00906D2C"/>
    <w:rsid w:val="00906EC3"/>
    <w:rsid w:val="00907029"/>
    <w:rsid w:val="009074DF"/>
    <w:rsid w:val="009078CF"/>
    <w:rsid w:val="00910746"/>
    <w:rsid w:val="00910F40"/>
    <w:rsid w:val="00912CAB"/>
    <w:rsid w:val="0091380F"/>
    <w:rsid w:val="00913CAD"/>
    <w:rsid w:val="00915408"/>
    <w:rsid w:val="0091568B"/>
    <w:rsid w:val="00916CFA"/>
    <w:rsid w:val="0091791D"/>
    <w:rsid w:val="00922A99"/>
    <w:rsid w:val="00924143"/>
    <w:rsid w:val="00924B90"/>
    <w:rsid w:val="009251EA"/>
    <w:rsid w:val="00926A47"/>
    <w:rsid w:val="00930452"/>
    <w:rsid w:val="00931081"/>
    <w:rsid w:val="00934114"/>
    <w:rsid w:val="00935208"/>
    <w:rsid w:val="009409C6"/>
    <w:rsid w:val="00940BFF"/>
    <w:rsid w:val="00941116"/>
    <w:rsid w:val="0094250A"/>
    <w:rsid w:val="00942884"/>
    <w:rsid w:val="00944E5C"/>
    <w:rsid w:val="0094538D"/>
    <w:rsid w:val="00946DAA"/>
    <w:rsid w:val="009474CE"/>
    <w:rsid w:val="00950050"/>
    <w:rsid w:val="00950287"/>
    <w:rsid w:val="00951276"/>
    <w:rsid w:val="00953BC1"/>
    <w:rsid w:val="00953E24"/>
    <w:rsid w:val="0095416D"/>
    <w:rsid w:val="0095473B"/>
    <w:rsid w:val="00957FA6"/>
    <w:rsid w:val="0096052A"/>
    <w:rsid w:val="009608D7"/>
    <w:rsid w:val="00962B5F"/>
    <w:rsid w:val="00963437"/>
    <w:rsid w:val="00963787"/>
    <w:rsid w:val="00963976"/>
    <w:rsid w:val="00964A63"/>
    <w:rsid w:val="00964E80"/>
    <w:rsid w:val="00965DB4"/>
    <w:rsid w:val="0096694C"/>
    <w:rsid w:val="0097161E"/>
    <w:rsid w:val="00981023"/>
    <w:rsid w:val="009862F0"/>
    <w:rsid w:val="0098721D"/>
    <w:rsid w:val="00990019"/>
    <w:rsid w:val="00991576"/>
    <w:rsid w:val="0099197E"/>
    <w:rsid w:val="009926E7"/>
    <w:rsid w:val="009930D9"/>
    <w:rsid w:val="009932C6"/>
    <w:rsid w:val="009935BC"/>
    <w:rsid w:val="0099414F"/>
    <w:rsid w:val="00994667"/>
    <w:rsid w:val="0099525A"/>
    <w:rsid w:val="00995D1C"/>
    <w:rsid w:val="00996305"/>
    <w:rsid w:val="00996AA4"/>
    <w:rsid w:val="00997270"/>
    <w:rsid w:val="009A0140"/>
    <w:rsid w:val="009A1270"/>
    <w:rsid w:val="009A2A73"/>
    <w:rsid w:val="009A341E"/>
    <w:rsid w:val="009A3F08"/>
    <w:rsid w:val="009A4533"/>
    <w:rsid w:val="009A5345"/>
    <w:rsid w:val="009A54DF"/>
    <w:rsid w:val="009A5CE0"/>
    <w:rsid w:val="009A5DFA"/>
    <w:rsid w:val="009A6023"/>
    <w:rsid w:val="009B0AFF"/>
    <w:rsid w:val="009B2ECC"/>
    <w:rsid w:val="009B3626"/>
    <w:rsid w:val="009B3B3E"/>
    <w:rsid w:val="009B3DB9"/>
    <w:rsid w:val="009B6232"/>
    <w:rsid w:val="009B65F3"/>
    <w:rsid w:val="009B6CA8"/>
    <w:rsid w:val="009C0B9B"/>
    <w:rsid w:val="009C1F19"/>
    <w:rsid w:val="009C2AC7"/>
    <w:rsid w:val="009C2E0B"/>
    <w:rsid w:val="009C3217"/>
    <w:rsid w:val="009C37C2"/>
    <w:rsid w:val="009C3B0C"/>
    <w:rsid w:val="009C59D6"/>
    <w:rsid w:val="009C5A10"/>
    <w:rsid w:val="009C6395"/>
    <w:rsid w:val="009C72C6"/>
    <w:rsid w:val="009C75E2"/>
    <w:rsid w:val="009D2151"/>
    <w:rsid w:val="009D2AAD"/>
    <w:rsid w:val="009D3089"/>
    <w:rsid w:val="009E264F"/>
    <w:rsid w:val="009E43FE"/>
    <w:rsid w:val="009E50C9"/>
    <w:rsid w:val="009E6A12"/>
    <w:rsid w:val="009E75EB"/>
    <w:rsid w:val="009E7818"/>
    <w:rsid w:val="009F3E94"/>
    <w:rsid w:val="009F4B57"/>
    <w:rsid w:val="009F51DB"/>
    <w:rsid w:val="009F75B4"/>
    <w:rsid w:val="00A00751"/>
    <w:rsid w:val="00A0087B"/>
    <w:rsid w:val="00A008C9"/>
    <w:rsid w:val="00A03389"/>
    <w:rsid w:val="00A03AB7"/>
    <w:rsid w:val="00A03C4E"/>
    <w:rsid w:val="00A04DCB"/>
    <w:rsid w:val="00A0525B"/>
    <w:rsid w:val="00A05FC7"/>
    <w:rsid w:val="00A111A8"/>
    <w:rsid w:val="00A11A7F"/>
    <w:rsid w:val="00A11EDA"/>
    <w:rsid w:val="00A141CE"/>
    <w:rsid w:val="00A14895"/>
    <w:rsid w:val="00A15127"/>
    <w:rsid w:val="00A170CC"/>
    <w:rsid w:val="00A2001A"/>
    <w:rsid w:val="00A201E3"/>
    <w:rsid w:val="00A20397"/>
    <w:rsid w:val="00A20645"/>
    <w:rsid w:val="00A22915"/>
    <w:rsid w:val="00A23052"/>
    <w:rsid w:val="00A254AB"/>
    <w:rsid w:val="00A2671E"/>
    <w:rsid w:val="00A26AB4"/>
    <w:rsid w:val="00A27D25"/>
    <w:rsid w:val="00A27E58"/>
    <w:rsid w:val="00A30892"/>
    <w:rsid w:val="00A30EEB"/>
    <w:rsid w:val="00A344FC"/>
    <w:rsid w:val="00A349C3"/>
    <w:rsid w:val="00A35E77"/>
    <w:rsid w:val="00A4123E"/>
    <w:rsid w:val="00A428FB"/>
    <w:rsid w:val="00A42EFC"/>
    <w:rsid w:val="00A45274"/>
    <w:rsid w:val="00A45DD9"/>
    <w:rsid w:val="00A467AF"/>
    <w:rsid w:val="00A46D44"/>
    <w:rsid w:val="00A47124"/>
    <w:rsid w:val="00A47C76"/>
    <w:rsid w:val="00A509CD"/>
    <w:rsid w:val="00A50AB7"/>
    <w:rsid w:val="00A52243"/>
    <w:rsid w:val="00A52EBB"/>
    <w:rsid w:val="00A53941"/>
    <w:rsid w:val="00A53F7D"/>
    <w:rsid w:val="00A554E3"/>
    <w:rsid w:val="00A57E41"/>
    <w:rsid w:val="00A6194B"/>
    <w:rsid w:val="00A65402"/>
    <w:rsid w:val="00A6645F"/>
    <w:rsid w:val="00A66477"/>
    <w:rsid w:val="00A67573"/>
    <w:rsid w:val="00A678FA"/>
    <w:rsid w:val="00A70782"/>
    <w:rsid w:val="00A70AD9"/>
    <w:rsid w:val="00A71402"/>
    <w:rsid w:val="00A716CA"/>
    <w:rsid w:val="00A71E01"/>
    <w:rsid w:val="00A7206E"/>
    <w:rsid w:val="00A731AB"/>
    <w:rsid w:val="00A731EB"/>
    <w:rsid w:val="00A73221"/>
    <w:rsid w:val="00A73501"/>
    <w:rsid w:val="00A745B2"/>
    <w:rsid w:val="00A74CF3"/>
    <w:rsid w:val="00A75F12"/>
    <w:rsid w:val="00A81F75"/>
    <w:rsid w:val="00A82A19"/>
    <w:rsid w:val="00A833D0"/>
    <w:rsid w:val="00A836E3"/>
    <w:rsid w:val="00A83D52"/>
    <w:rsid w:val="00A855C3"/>
    <w:rsid w:val="00A877A5"/>
    <w:rsid w:val="00A909DE"/>
    <w:rsid w:val="00A90E0F"/>
    <w:rsid w:val="00A919CC"/>
    <w:rsid w:val="00A92D77"/>
    <w:rsid w:val="00A93CDE"/>
    <w:rsid w:val="00A965BE"/>
    <w:rsid w:val="00A96888"/>
    <w:rsid w:val="00A968D0"/>
    <w:rsid w:val="00A97C38"/>
    <w:rsid w:val="00AA12F2"/>
    <w:rsid w:val="00AA1713"/>
    <w:rsid w:val="00AA20F9"/>
    <w:rsid w:val="00AA24FB"/>
    <w:rsid w:val="00AA2FD5"/>
    <w:rsid w:val="00AA3980"/>
    <w:rsid w:val="00AA4B13"/>
    <w:rsid w:val="00AA5A1C"/>
    <w:rsid w:val="00AA5C0B"/>
    <w:rsid w:val="00AA6359"/>
    <w:rsid w:val="00AA6A6D"/>
    <w:rsid w:val="00AA70B1"/>
    <w:rsid w:val="00AA7C38"/>
    <w:rsid w:val="00AB05F4"/>
    <w:rsid w:val="00AB06D7"/>
    <w:rsid w:val="00AB12A2"/>
    <w:rsid w:val="00AB1DE3"/>
    <w:rsid w:val="00AB2F91"/>
    <w:rsid w:val="00AB3CB4"/>
    <w:rsid w:val="00AB3DC1"/>
    <w:rsid w:val="00AB4D26"/>
    <w:rsid w:val="00AB4F7E"/>
    <w:rsid w:val="00AB5886"/>
    <w:rsid w:val="00AB7479"/>
    <w:rsid w:val="00AC2CBB"/>
    <w:rsid w:val="00AC46CC"/>
    <w:rsid w:val="00AC5105"/>
    <w:rsid w:val="00AC5260"/>
    <w:rsid w:val="00AC5901"/>
    <w:rsid w:val="00AC7750"/>
    <w:rsid w:val="00AD0277"/>
    <w:rsid w:val="00AD0363"/>
    <w:rsid w:val="00AD30F1"/>
    <w:rsid w:val="00AD3F49"/>
    <w:rsid w:val="00AD58BA"/>
    <w:rsid w:val="00AD590F"/>
    <w:rsid w:val="00AD5A0B"/>
    <w:rsid w:val="00AD5BF9"/>
    <w:rsid w:val="00AE1488"/>
    <w:rsid w:val="00AE23E1"/>
    <w:rsid w:val="00AE2598"/>
    <w:rsid w:val="00AE4322"/>
    <w:rsid w:val="00AE4DE0"/>
    <w:rsid w:val="00AE510F"/>
    <w:rsid w:val="00AE5112"/>
    <w:rsid w:val="00AE68BB"/>
    <w:rsid w:val="00AE6925"/>
    <w:rsid w:val="00AE6950"/>
    <w:rsid w:val="00AE6981"/>
    <w:rsid w:val="00AE6AF3"/>
    <w:rsid w:val="00AE760F"/>
    <w:rsid w:val="00AE797B"/>
    <w:rsid w:val="00AF004A"/>
    <w:rsid w:val="00AF0D02"/>
    <w:rsid w:val="00AF1ACD"/>
    <w:rsid w:val="00AF22D7"/>
    <w:rsid w:val="00AF2973"/>
    <w:rsid w:val="00AF2A18"/>
    <w:rsid w:val="00AF3C2E"/>
    <w:rsid w:val="00AF3D93"/>
    <w:rsid w:val="00AF5221"/>
    <w:rsid w:val="00AF6738"/>
    <w:rsid w:val="00AF754A"/>
    <w:rsid w:val="00B01D94"/>
    <w:rsid w:val="00B02A5A"/>
    <w:rsid w:val="00B039BF"/>
    <w:rsid w:val="00B03B6A"/>
    <w:rsid w:val="00B0461B"/>
    <w:rsid w:val="00B04AFA"/>
    <w:rsid w:val="00B0505B"/>
    <w:rsid w:val="00B06563"/>
    <w:rsid w:val="00B0680A"/>
    <w:rsid w:val="00B072CA"/>
    <w:rsid w:val="00B10567"/>
    <w:rsid w:val="00B1072C"/>
    <w:rsid w:val="00B11C97"/>
    <w:rsid w:val="00B122BF"/>
    <w:rsid w:val="00B12578"/>
    <w:rsid w:val="00B144F7"/>
    <w:rsid w:val="00B15902"/>
    <w:rsid w:val="00B15B7B"/>
    <w:rsid w:val="00B1650A"/>
    <w:rsid w:val="00B20172"/>
    <w:rsid w:val="00B22CDC"/>
    <w:rsid w:val="00B26A8A"/>
    <w:rsid w:val="00B271E3"/>
    <w:rsid w:val="00B300D9"/>
    <w:rsid w:val="00B309D1"/>
    <w:rsid w:val="00B32B3A"/>
    <w:rsid w:val="00B36474"/>
    <w:rsid w:val="00B367F6"/>
    <w:rsid w:val="00B37996"/>
    <w:rsid w:val="00B37ABC"/>
    <w:rsid w:val="00B401C3"/>
    <w:rsid w:val="00B4117F"/>
    <w:rsid w:val="00B41F45"/>
    <w:rsid w:val="00B42C04"/>
    <w:rsid w:val="00B434C8"/>
    <w:rsid w:val="00B4364C"/>
    <w:rsid w:val="00B437ED"/>
    <w:rsid w:val="00B43F69"/>
    <w:rsid w:val="00B44ECD"/>
    <w:rsid w:val="00B46C14"/>
    <w:rsid w:val="00B46D27"/>
    <w:rsid w:val="00B47291"/>
    <w:rsid w:val="00B47B8A"/>
    <w:rsid w:val="00B51B80"/>
    <w:rsid w:val="00B51F67"/>
    <w:rsid w:val="00B5287B"/>
    <w:rsid w:val="00B52D13"/>
    <w:rsid w:val="00B546C9"/>
    <w:rsid w:val="00B54B49"/>
    <w:rsid w:val="00B557A8"/>
    <w:rsid w:val="00B55985"/>
    <w:rsid w:val="00B55B9E"/>
    <w:rsid w:val="00B55F73"/>
    <w:rsid w:val="00B56A07"/>
    <w:rsid w:val="00B5726D"/>
    <w:rsid w:val="00B572AF"/>
    <w:rsid w:val="00B574A2"/>
    <w:rsid w:val="00B57A57"/>
    <w:rsid w:val="00B60BA6"/>
    <w:rsid w:val="00B639EA"/>
    <w:rsid w:val="00B63F7F"/>
    <w:rsid w:val="00B64BED"/>
    <w:rsid w:val="00B67172"/>
    <w:rsid w:val="00B7060B"/>
    <w:rsid w:val="00B70D72"/>
    <w:rsid w:val="00B718B8"/>
    <w:rsid w:val="00B7368C"/>
    <w:rsid w:val="00B742C1"/>
    <w:rsid w:val="00B74591"/>
    <w:rsid w:val="00B76072"/>
    <w:rsid w:val="00B765B1"/>
    <w:rsid w:val="00B76695"/>
    <w:rsid w:val="00B7790D"/>
    <w:rsid w:val="00B77FCF"/>
    <w:rsid w:val="00B80962"/>
    <w:rsid w:val="00B8345C"/>
    <w:rsid w:val="00B84EA6"/>
    <w:rsid w:val="00B85C83"/>
    <w:rsid w:val="00B85DC5"/>
    <w:rsid w:val="00B86F2D"/>
    <w:rsid w:val="00B87126"/>
    <w:rsid w:val="00B87A29"/>
    <w:rsid w:val="00B87DDC"/>
    <w:rsid w:val="00B90F52"/>
    <w:rsid w:val="00B916B0"/>
    <w:rsid w:val="00B91B79"/>
    <w:rsid w:val="00B93511"/>
    <w:rsid w:val="00BA00C6"/>
    <w:rsid w:val="00BA2219"/>
    <w:rsid w:val="00BA268C"/>
    <w:rsid w:val="00BA4924"/>
    <w:rsid w:val="00BA4AC2"/>
    <w:rsid w:val="00BA62A4"/>
    <w:rsid w:val="00BA6990"/>
    <w:rsid w:val="00BA7F59"/>
    <w:rsid w:val="00BB29E1"/>
    <w:rsid w:val="00BB5B43"/>
    <w:rsid w:val="00BB6404"/>
    <w:rsid w:val="00BB6983"/>
    <w:rsid w:val="00BB6D6F"/>
    <w:rsid w:val="00BB7006"/>
    <w:rsid w:val="00BB71AC"/>
    <w:rsid w:val="00BB7A76"/>
    <w:rsid w:val="00BC0770"/>
    <w:rsid w:val="00BC1144"/>
    <w:rsid w:val="00BC1473"/>
    <w:rsid w:val="00BC20C2"/>
    <w:rsid w:val="00BC2DA4"/>
    <w:rsid w:val="00BC4744"/>
    <w:rsid w:val="00BC544B"/>
    <w:rsid w:val="00BC5B74"/>
    <w:rsid w:val="00BC6122"/>
    <w:rsid w:val="00BD1A2C"/>
    <w:rsid w:val="00BD2050"/>
    <w:rsid w:val="00BD28C6"/>
    <w:rsid w:val="00BD290A"/>
    <w:rsid w:val="00BD354F"/>
    <w:rsid w:val="00BD3C37"/>
    <w:rsid w:val="00BD5DD6"/>
    <w:rsid w:val="00BD64FF"/>
    <w:rsid w:val="00BD66BB"/>
    <w:rsid w:val="00BD6ECE"/>
    <w:rsid w:val="00BD6FE0"/>
    <w:rsid w:val="00BD7326"/>
    <w:rsid w:val="00BE0F11"/>
    <w:rsid w:val="00BE3229"/>
    <w:rsid w:val="00BE3497"/>
    <w:rsid w:val="00BE3EE7"/>
    <w:rsid w:val="00BE5915"/>
    <w:rsid w:val="00BE5AB5"/>
    <w:rsid w:val="00BE71A9"/>
    <w:rsid w:val="00BE74B3"/>
    <w:rsid w:val="00BF0022"/>
    <w:rsid w:val="00BF10FE"/>
    <w:rsid w:val="00BF1D9F"/>
    <w:rsid w:val="00BF1F6C"/>
    <w:rsid w:val="00BF2943"/>
    <w:rsid w:val="00BF31A6"/>
    <w:rsid w:val="00BF39A7"/>
    <w:rsid w:val="00BF3AFD"/>
    <w:rsid w:val="00BF3B70"/>
    <w:rsid w:val="00BF3DC4"/>
    <w:rsid w:val="00BF427A"/>
    <w:rsid w:val="00BF4379"/>
    <w:rsid w:val="00BF647B"/>
    <w:rsid w:val="00BF7199"/>
    <w:rsid w:val="00BF7B23"/>
    <w:rsid w:val="00C00C8E"/>
    <w:rsid w:val="00C00CF7"/>
    <w:rsid w:val="00C0219C"/>
    <w:rsid w:val="00C0225B"/>
    <w:rsid w:val="00C028E2"/>
    <w:rsid w:val="00C02904"/>
    <w:rsid w:val="00C03A63"/>
    <w:rsid w:val="00C03D27"/>
    <w:rsid w:val="00C040AE"/>
    <w:rsid w:val="00C044CA"/>
    <w:rsid w:val="00C04C10"/>
    <w:rsid w:val="00C05B5A"/>
    <w:rsid w:val="00C06FB3"/>
    <w:rsid w:val="00C071AD"/>
    <w:rsid w:val="00C0732D"/>
    <w:rsid w:val="00C1015E"/>
    <w:rsid w:val="00C101C5"/>
    <w:rsid w:val="00C11A37"/>
    <w:rsid w:val="00C120E7"/>
    <w:rsid w:val="00C121BF"/>
    <w:rsid w:val="00C14443"/>
    <w:rsid w:val="00C144A5"/>
    <w:rsid w:val="00C14792"/>
    <w:rsid w:val="00C15458"/>
    <w:rsid w:val="00C158CC"/>
    <w:rsid w:val="00C165F1"/>
    <w:rsid w:val="00C168E0"/>
    <w:rsid w:val="00C1690B"/>
    <w:rsid w:val="00C171DF"/>
    <w:rsid w:val="00C1732B"/>
    <w:rsid w:val="00C17E26"/>
    <w:rsid w:val="00C20216"/>
    <w:rsid w:val="00C252AB"/>
    <w:rsid w:val="00C2562F"/>
    <w:rsid w:val="00C26ED3"/>
    <w:rsid w:val="00C3055A"/>
    <w:rsid w:val="00C3273B"/>
    <w:rsid w:val="00C33A0D"/>
    <w:rsid w:val="00C371DC"/>
    <w:rsid w:val="00C37A6A"/>
    <w:rsid w:val="00C37BA4"/>
    <w:rsid w:val="00C4109E"/>
    <w:rsid w:val="00C41F5D"/>
    <w:rsid w:val="00C4370B"/>
    <w:rsid w:val="00C4479F"/>
    <w:rsid w:val="00C4535A"/>
    <w:rsid w:val="00C45846"/>
    <w:rsid w:val="00C45BBC"/>
    <w:rsid w:val="00C46360"/>
    <w:rsid w:val="00C471B6"/>
    <w:rsid w:val="00C50167"/>
    <w:rsid w:val="00C501A8"/>
    <w:rsid w:val="00C501E7"/>
    <w:rsid w:val="00C50460"/>
    <w:rsid w:val="00C511D8"/>
    <w:rsid w:val="00C51315"/>
    <w:rsid w:val="00C51B38"/>
    <w:rsid w:val="00C52096"/>
    <w:rsid w:val="00C526F8"/>
    <w:rsid w:val="00C5278B"/>
    <w:rsid w:val="00C53295"/>
    <w:rsid w:val="00C539EC"/>
    <w:rsid w:val="00C55CAD"/>
    <w:rsid w:val="00C55E58"/>
    <w:rsid w:val="00C56417"/>
    <w:rsid w:val="00C5774A"/>
    <w:rsid w:val="00C60F58"/>
    <w:rsid w:val="00C62A6A"/>
    <w:rsid w:val="00C62D5B"/>
    <w:rsid w:val="00C62FE5"/>
    <w:rsid w:val="00C63A6D"/>
    <w:rsid w:val="00C6622B"/>
    <w:rsid w:val="00C67ED8"/>
    <w:rsid w:val="00C70E43"/>
    <w:rsid w:val="00C71819"/>
    <w:rsid w:val="00C71BB5"/>
    <w:rsid w:val="00C727B2"/>
    <w:rsid w:val="00C74915"/>
    <w:rsid w:val="00C74D02"/>
    <w:rsid w:val="00C7551E"/>
    <w:rsid w:val="00C7598F"/>
    <w:rsid w:val="00C75D54"/>
    <w:rsid w:val="00C75E02"/>
    <w:rsid w:val="00C7623F"/>
    <w:rsid w:val="00C766CA"/>
    <w:rsid w:val="00C76F51"/>
    <w:rsid w:val="00C77BB3"/>
    <w:rsid w:val="00C8072E"/>
    <w:rsid w:val="00C8239E"/>
    <w:rsid w:val="00C82FD6"/>
    <w:rsid w:val="00C8352B"/>
    <w:rsid w:val="00C8504D"/>
    <w:rsid w:val="00C851DB"/>
    <w:rsid w:val="00C85B33"/>
    <w:rsid w:val="00C87AD1"/>
    <w:rsid w:val="00C90F3C"/>
    <w:rsid w:val="00C90F8E"/>
    <w:rsid w:val="00C9251F"/>
    <w:rsid w:val="00C93613"/>
    <w:rsid w:val="00C94256"/>
    <w:rsid w:val="00C9478B"/>
    <w:rsid w:val="00C9569B"/>
    <w:rsid w:val="00C9629D"/>
    <w:rsid w:val="00C97325"/>
    <w:rsid w:val="00C97549"/>
    <w:rsid w:val="00CA00CC"/>
    <w:rsid w:val="00CA06F6"/>
    <w:rsid w:val="00CA109D"/>
    <w:rsid w:val="00CA18A8"/>
    <w:rsid w:val="00CA1B2D"/>
    <w:rsid w:val="00CA2096"/>
    <w:rsid w:val="00CA29F1"/>
    <w:rsid w:val="00CA399B"/>
    <w:rsid w:val="00CA4B5A"/>
    <w:rsid w:val="00CA4C9E"/>
    <w:rsid w:val="00CA50F7"/>
    <w:rsid w:val="00CA5708"/>
    <w:rsid w:val="00CA5B1E"/>
    <w:rsid w:val="00CA65D9"/>
    <w:rsid w:val="00CA786C"/>
    <w:rsid w:val="00CB10F6"/>
    <w:rsid w:val="00CB142B"/>
    <w:rsid w:val="00CB156E"/>
    <w:rsid w:val="00CB1E8A"/>
    <w:rsid w:val="00CB314E"/>
    <w:rsid w:val="00CB6183"/>
    <w:rsid w:val="00CB7ECB"/>
    <w:rsid w:val="00CC0ED0"/>
    <w:rsid w:val="00CC17AC"/>
    <w:rsid w:val="00CC1B6D"/>
    <w:rsid w:val="00CC37C3"/>
    <w:rsid w:val="00CC3B41"/>
    <w:rsid w:val="00CC52A5"/>
    <w:rsid w:val="00CC52C0"/>
    <w:rsid w:val="00CC59A4"/>
    <w:rsid w:val="00CC64F5"/>
    <w:rsid w:val="00CD05F0"/>
    <w:rsid w:val="00CD1726"/>
    <w:rsid w:val="00CD327E"/>
    <w:rsid w:val="00CD5C45"/>
    <w:rsid w:val="00CD69BD"/>
    <w:rsid w:val="00CD6B5E"/>
    <w:rsid w:val="00CE0B91"/>
    <w:rsid w:val="00CE1312"/>
    <w:rsid w:val="00CE2097"/>
    <w:rsid w:val="00CE2473"/>
    <w:rsid w:val="00CE5546"/>
    <w:rsid w:val="00CE6E13"/>
    <w:rsid w:val="00CE7343"/>
    <w:rsid w:val="00CF091F"/>
    <w:rsid w:val="00CF209A"/>
    <w:rsid w:val="00CF27D3"/>
    <w:rsid w:val="00CF3990"/>
    <w:rsid w:val="00CF4B84"/>
    <w:rsid w:val="00CF51B3"/>
    <w:rsid w:val="00CF56C9"/>
    <w:rsid w:val="00CF5CCF"/>
    <w:rsid w:val="00CF72D6"/>
    <w:rsid w:val="00CF78F0"/>
    <w:rsid w:val="00D0032A"/>
    <w:rsid w:val="00D00573"/>
    <w:rsid w:val="00D00F26"/>
    <w:rsid w:val="00D00FF6"/>
    <w:rsid w:val="00D01F66"/>
    <w:rsid w:val="00D0238E"/>
    <w:rsid w:val="00D0550D"/>
    <w:rsid w:val="00D126BE"/>
    <w:rsid w:val="00D12E1D"/>
    <w:rsid w:val="00D13C5F"/>
    <w:rsid w:val="00D13CDF"/>
    <w:rsid w:val="00D14925"/>
    <w:rsid w:val="00D15669"/>
    <w:rsid w:val="00D1568A"/>
    <w:rsid w:val="00D1573F"/>
    <w:rsid w:val="00D1633F"/>
    <w:rsid w:val="00D20393"/>
    <w:rsid w:val="00D20B2B"/>
    <w:rsid w:val="00D20B8C"/>
    <w:rsid w:val="00D225B4"/>
    <w:rsid w:val="00D23EA6"/>
    <w:rsid w:val="00D247A3"/>
    <w:rsid w:val="00D25145"/>
    <w:rsid w:val="00D25173"/>
    <w:rsid w:val="00D25E4E"/>
    <w:rsid w:val="00D2719E"/>
    <w:rsid w:val="00D27CE1"/>
    <w:rsid w:val="00D27D04"/>
    <w:rsid w:val="00D30621"/>
    <w:rsid w:val="00D30A35"/>
    <w:rsid w:val="00D31D43"/>
    <w:rsid w:val="00D3316F"/>
    <w:rsid w:val="00D349B4"/>
    <w:rsid w:val="00D34AE3"/>
    <w:rsid w:val="00D35D02"/>
    <w:rsid w:val="00D366C0"/>
    <w:rsid w:val="00D36BF1"/>
    <w:rsid w:val="00D37546"/>
    <w:rsid w:val="00D37762"/>
    <w:rsid w:val="00D37BD1"/>
    <w:rsid w:val="00D405D7"/>
    <w:rsid w:val="00D40916"/>
    <w:rsid w:val="00D40F61"/>
    <w:rsid w:val="00D41D9D"/>
    <w:rsid w:val="00D429E1"/>
    <w:rsid w:val="00D43A91"/>
    <w:rsid w:val="00D44821"/>
    <w:rsid w:val="00D44CDA"/>
    <w:rsid w:val="00D456E1"/>
    <w:rsid w:val="00D47B6E"/>
    <w:rsid w:val="00D47D47"/>
    <w:rsid w:val="00D506A9"/>
    <w:rsid w:val="00D50FDC"/>
    <w:rsid w:val="00D52459"/>
    <w:rsid w:val="00D53AB9"/>
    <w:rsid w:val="00D53FD0"/>
    <w:rsid w:val="00D5462C"/>
    <w:rsid w:val="00D54634"/>
    <w:rsid w:val="00D54E11"/>
    <w:rsid w:val="00D55B07"/>
    <w:rsid w:val="00D55C4B"/>
    <w:rsid w:val="00D566C0"/>
    <w:rsid w:val="00D5689A"/>
    <w:rsid w:val="00D5692E"/>
    <w:rsid w:val="00D56E8C"/>
    <w:rsid w:val="00D60451"/>
    <w:rsid w:val="00D609D1"/>
    <w:rsid w:val="00D61070"/>
    <w:rsid w:val="00D6121A"/>
    <w:rsid w:val="00D62026"/>
    <w:rsid w:val="00D62D85"/>
    <w:rsid w:val="00D63D98"/>
    <w:rsid w:val="00D64CD3"/>
    <w:rsid w:val="00D64FBE"/>
    <w:rsid w:val="00D65030"/>
    <w:rsid w:val="00D65993"/>
    <w:rsid w:val="00D66393"/>
    <w:rsid w:val="00D67624"/>
    <w:rsid w:val="00D67915"/>
    <w:rsid w:val="00D705AD"/>
    <w:rsid w:val="00D71993"/>
    <w:rsid w:val="00D71CF5"/>
    <w:rsid w:val="00D757AD"/>
    <w:rsid w:val="00D77182"/>
    <w:rsid w:val="00D771BB"/>
    <w:rsid w:val="00D7736A"/>
    <w:rsid w:val="00D7760E"/>
    <w:rsid w:val="00D77C25"/>
    <w:rsid w:val="00D80F0D"/>
    <w:rsid w:val="00D82134"/>
    <w:rsid w:val="00D82530"/>
    <w:rsid w:val="00D83833"/>
    <w:rsid w:val="00D83DB1"/>
    <w:rsid w:val="00D84864"/>
    <w:rsid w:val="00D849FD"/>
    <w:rsid w:val="00D84C43"/>
    <w:rsid w:val="00D85D2D"/>
    <w:rsid w:val="00D86298"/>
    <w:rsid w:val="00D8652F"/>
    <w:rsid w:val="00D86C0B"/>
    <w:rsid w:val="00D86D62"/>
    <w:rsid w:val="00D878EE"/>
    <w:rsid w:val="00D924C5"/>
    <w:rsid w:val="00D92D40"/>
    <w:rsid w:val="00D932B4"/>
    <w:rsid w:val="00D932DD"/>
    <w:rsid w:val="00D9469D"/>
    <w:rsid w:val="00D9473E"/>
    <w:rsid w:val="00D94AE2"/>
    <w:rsid w:val="00D95DBB"/>
    <w:rsid w:val="00D96B90"/>
    <w:rsid w:val="00D97CB2"/>
    <w:rsid w:val="00D97FC2"/>
    <w:rsid w:val="00DA18F0"/>
    <w:rsid w:val="00DA2B53"/>
    <w:rsid w:val="00DA33DA"/>
    <w:rsid w:val="00DA36F0"/>
    <w:rsid w:val="00DA5EE1"/>
    <w:rsid w:val="00DA77C9"/>
    <w:rsid w:val="00DA7A27"/>
    <w:rsid w:val="00DA7F94"/>
    <w:rsid w:val="00DB07D7"/>
    <w:rsid w:val="00DB1828"/>
    <w:rsid w:val="00DB190F"/>
    <w:rsid w:val="00DB2A38"/>
    <w:rsid w:val="00DB2BF1"/>
    <w:rsid w:val="00DB336E"/>
    <w:rsid w:val="00DB413B"/>
    <w:rsid w:val="00DB443A"/>
    <w:rsid w:val="00DB4E0A"/>
    <w:rsid w:val="00DB5777"/>
    <w:rsid w:val="00DB63E4"/>
    <w:rsid w:val="00DB782E"/>
    <w:rsid w:val="00DB7882"/>
    <w:rsid w:val="00DC01FA"/>
    <w:rsid w:val="00DC1DC7"/>
    <w:rsid w:val="00DC2444"/>
    <w:rsid w:val="00DC25FF"/>
    <w:rsid w:val="00DC4E9E"/>
    <w:rsid w:val="00DD0215"/>
    <w:rsid w:val="00DD02CA"/>
    <w:rsid w:val="00DD050B"/>
    <w:rsid w:val="00DD0A81"/>
    <w:rsid w:val="00DD1333"/>
    <w:rsid w:val="00DD1C19"/>
    <w:rsid w:val="00DD300D"/>
    <w:rsid w:val="00DD3FFF"/>
    <w:rsid w:val="00DD4249"/>
    <w:rsid w:val="00DD503D"/>
    <w:rsid w:val="00DD66A5"/>
    <w:rsid w:val="00DD7E1E"/>
    <w:rsid w:val="00DE267B"/>
    <w:rsid w:val="00DE3D3F"/>
    <w:rsid w:val="00DE6449"/>
    <w:rsid w:val="00DE6DC9"/>
    <w:rsid w:val="00DE7275"/>
    <w:rsid w:val="00DE7512"/>
    <w:rsid w:val="00DF0139"/>
    <w:rsid w:val="00DF0B3A"/>
    <w:rsid w:val="00DF2D77"/>
    <w:rsid w:val="00DF3589"/>
    <w:rsid w:val="00DF3A5E"/>
    <w:rsid w:val="00DF6204"/>
    <w:rsid w:val="00DF6A8A"/>
    <w:rsid w:val="00E034DA"/>
    <w:rsid w:val="00E035BC"/>
    <w:rsid w:val="00E0423B"/>
    <w:rsid w:val="00E0510B"/>
    <w:rsid w:val="00E05D8D"/>
    <w:rsid w:val="00E05F0A"/>
    <w:rsid w:val="00E065B7"/>
    <w:rsid w:val="00E10D2C"/>
    <w:rsid w:val="00E11F64"/>
    <w:rsid w:val="00E12893"/>
    <w:rsid w:val="00E16E65"/>
    <w:rsid w:val="00E170F6"/>
    <w:rsid w:val="00E17272"/>
    <w:rsid w:val="00E20703"/>
    <w:rsid w:val="00E2084F"/>
    <w:rsid w:val="00E223EB"/>
    <w:rsid w:val="00E225E7"/>
    <w:rsid w:val="00E240B7"/>
    <w:rsid w:val="00E243F9"/>
    <w:rsid w:val="00E25E01"/>
    <w:rsid w:val="00E30286"/>
    <w:rsid w:val="00E304E5"/>
    <w:rsid w:val="00E3795F"/>
    <w:rsid w:val="00E37F2C"/>
    <w:rsid w:val="00E40731"/>
    <w:rsid w:val="00E408E1"/>
    <w:rsid w:val="00E409DE"/>
    <w:rsid w:val="00E41F45"/>
    <w:rsid w:val="00E42047"/>
    <w:rsid w:val="00E42698"/>
    <w:rsid w:val="00E42B9C"/>
    <w:rsid w:val="00E458C1"/>
    <w:rsid w:val="00E47DA4"/>
    <w:rsid w:val="00E47F0D"/>
    <w:rsid w:val="00E516C8"/>
    <w:rsid w:val="00E51F0A"/>
    <w:rsid w:val="00E52037"/>
    <w:rsid w:val="00E526C9"/>
    <w:rsid w:val="00E55A2B"/>
    <w:rsid w:val="00E56AB8"/>
    <w:rsid w:val="00E60021"/>
    <w:rsid w:val="00E60321"/>
    <w:rsid w:val="00E619DC"/>
    <w:rsid w:val="00E625C2"/>
    <w:rsid w:val="00E654A1"/>
    <w:rsid w:val="00E65F54"/>
    <w:rsid w:val="00E65FC1"/>
    <w:rsid w:val="00E66EAC"/>
    <w:rsid w:val="00E73A78"/>
    <w:rsid w:val="00E75A5E"/>
    <w:rsid w:val="00E768D2"/>
    <w:rsid w:val="00E77E07"/>
    <w:rsid w:val="00E77FD0"/>
    <w:rsid w:val="00E80917"/>
    <w:rsid w:val="00E819AC"/>
    <w:rsid w:val="00E81CBA"/>
    <w:rsid w:val="00E824E6"/>
    <w:rsid w:val="00E832E3"/>
    <w:rsid w:val="00E83632"/>
    <w:rsid w:val="00E84B18"/>
    <w:rsid w:val="00E856D5"/>
    <w:rsid w:val="00E856F7"/>
    <w:rsid w:val="00E86527"/>
    <w:rsid w:val="00E90154"/>
    <w:rsid w:val="00E90D3E"/>
    <w:rsid w:val="00E91C58"/>
    <w:rsid w:val="00E91D02"/>
    <w:rsid w:val="00E9220E"/>
    <w:rsid w:val="00E92472"/>
    <w:rsid w:val="00E93925"/>
    <w:rsid w:val="00E9467D"/>
    <w:rsid w:val="00E971F6"/>
    <w:rsid w:val="00E977EF"/>
    <w:rsid w:val="00EA0269"/>
    <w:rsid w:val="00EA18B0"/>
    <w:rsid w:val="00EA26BB"/>
    <w:rsid w:val="00EA2967"/>
    <w:rsid w:val="00EA50F7"/>
    <w:rsid w:val="00EA621B"/>
    <w:rsid w:val="00EA7128"/>
    <w:rsid w:val="00EA7814"/>
    <w:rsid w:val="00EB042A"/>
    <w:rsid w:val="00EB13AD"/>
    <w:rsid w:val="00EB2FEF"/>
    <w:rsid w:val="00EB3261"/>
    <w:rsid w:val="00EB3455"/>
    <w:rsid w:val="00EB351D"/>
    <w:rsid w:val="00EB3842"/>
    <w:rsid w:val="00EB4777"/>
    <w:rsid w:val="00EB48EF"/>
    <w:rsid w:val="00EB5380"/>
    <w:rsid w:val="00EB5428"/>
    <w:rsid w:val="00EB6180"/>
    <w:rsid w:val="00EB6622"/>
    <w:rsid w:val="00EB7046"/>
    <w:rsid w:val="00EB71FD"/>
    <w:rsid w:val="00EB77EB"/>
    <w:rsid w:val="00EC0635"/>
    <w:rsid w:val="00EC06C6"/>
    <w:rsid w:val="00EC2888"/>
    <w:rsid w:val="00EC4034"/>
    <w:rsid w:val="00EC5A4A"/>
    <w:rsid w:val="00EC60D3"/>
    <w:rsid w:val="00EC6562"/>
    <w:rsid w:val="00EC780D"/>
    <w:rsid w:val="00ED0149"/>
    <w:rsid w:val="00ED015A"/>
    <w:rsid w:val="00ED0960"/>
    <w:rsid w:val="00ED0DD4"/>
    <w:rsid w:val="00ED0FDF"/>
    <w:rsid w:val="00ED2B6A"/>
    <w:rsid w:val="00ED306F"/>
    <w:rsid w:val="00ED3787"/>
    <w:rsid w:val="00ED44B1"/>
    <w:rsid w:val="00EE0924"/>
    <w:rsid w:val="00EE0B7B"/>
    <w:rsid w:val="00EE11D2"/>
    <w:rsid w:val="00EE123D"/>
    <w:rsid w:val="00EE164B"/>
    <w:rsid w:val="00EE200F"/>
    <w:rsid w:val="00EE4DEF"/>
    <w:rsid w:val="00EE4EE7"/>
    <w:rsid w:val="00EE5017"/>
    <w:rsid w:val="00EE672B"/>
    <w:rsid w:val="00EE756F"/>
    <w:rsid w:val="00EF095B"/>
    <w:rsid w:val="00EF3629"/>
    <w:rsid w:val="00EF390E"/>
    <w:rsid w:val="00EF5E86"/>
    <w:rsid w:val="00EF6EB1"/>
    <w:rsid w:val="00EF7234"/>
    <w:rsid w:val="00EF736F"/>
    <w:rsid w:val="00F000FD"/>
    <w:rsid w:val="00F02BB1"/>
    <w:rsid w:val="00F02F73"/>
    <w:rsid w:val="00F0359E"/>
    <w:rsid w:val="00F04212"/>
    <w:rsid w:val="00F04C81"/>
    <w:rsid w:val="00F052ED"/>
    <w:rsid w:val="00F05D1E"/>
    <w:rsid w:val="00F062EE"/>
    <w:rsid w:val="00F06B87"/>
    <w:rsid w:val="00F06E5D"/>
    <w:rsid w:val="00F079E3"/>
    <w:rsid w:val="00F10026"/>
    <w:rsid w:val="00F111E3"/>
    <w:rsid w:val="00F11F06"/>
    <w:rsid w:val="00F1209B"/>
    <w:rsid w:val="00F13A5B"/>
    <w:rsid w:val="00F1432C"/>
    <w:rsid w:val="00F15630"/>
    <w:rsid w:val="00F16438"/>
    <w:rsid w:val="00F175C6"/>
    <w:rsid w:val="00F17D86"/>
    <w:rsid w:val="00F2127B"/>
    <w:rsid w:val="00F2277D"/>
    <w:rsid w:val="00F238E0"/>
    <w:rsid w:val="00F23EE9"/>
    <w:rsid w:val="00F246E1"/>
    <w:rsid w:val="00F24EA7"/>
    <w:rsid w:val="00F24F45"/>
    <w:rsid w:val="00F250B0"/>
    <w:rsid w:val="00F25E18"/>
    <w:rsid w:val="00F26CBF"/>
    <w:rsid w:val="00F2767E"/>
    <w:rsid w:val="00F30F32"/>
    <w:rsid w:val="00F326A7"/>
    <w:rsid w:val="00F326FA"/>
    <w:rsid w:val="00F33DEE"/>
    <w:rsid w:val="00F3401D"/>
    <w:rsid w:val="00F34980"/>
    <w:rsid w:val="00F37068"/>
    <w:rsid w:val="00F370F6"/>
    <w:rsid w:val="00F41BC2"/>
    <w:rsid w:val="00F42077"/>
    <w:rsid w:val="00F43138"/>
    <w:rsid w:val="00F439F9"/>
    <w:rsid w:val="00F44E62"/>
    <w:rsid w:val="00F45A4D"/>
    <w:rsid w:val="00F45A6F"/>
    <w:rsid w:val="00F46673"/>
    <w:rsid w:val="00F47314"/>
    <w:rsid w:val="00F47896"/>
    <w:rsid w:val="00F50F3C"/>
    <w:rsid w:val="00F5194A"/>
    <w:rsid w:val="00F51CF0"/>
    <w:rsid w:val="00F5233C"/>
    <w:rsid w:val="00F527AC"/>
    <w:rsid w:val="00F52ED9"/>
    <w:rsid w:val="00F53DE3"/>
    <w:rsid w:val="00F53F7B"/>
    <w:rsid w:val="00F54C98"/>
    <w:rsid w:val="00F5554C"/>
    <w:rsid w:val="00F5743A"/>
    <w:rsid w:val="00F57E37"/>
    <w:rsid w:val="00F607BB"/>
    <w:rsid w:val="00F608EE"/>
    <w:rsid w:val="00F60EC1"/>
    <w:rsid w:val="00F62411"/>
    <w:rsid w:val="00F62415"/>
    <w:rsid w:val="00F6419A"/>
    <w:rsid w:val="00F6429E"/>
    <w:rsid w:val="00F644CA"/>
    <w:rsid w:val="00F64C1F"/>
    <w:rsid w:val="00F65727"/>
    <w:rsid w:val="00F67332"/>
    <w:rsid w:val="00F7236C"/>
    <w:rsid w:val="00F72629"/>
    <w:rsid w:val="00F72FF4"/>
    <w:rsid w:val="00F734F5"/>
    <w:rsid w:val="00F735DC"/>
    <w:rsid w:val="00F76028"/>
    <w:rsid w:val="00F763D4"/>
    <w:rsid w:val="00F76752"/>
    <w:rsid w:val="00F769DB"/>
    <w:rsid w:val="00F76A5B"/>
    <w:rsid w:val="00F80C4E"/>
    <w:rsid w:val="00F875AB"/>
    <w:rsid w:val="00F901C8"/>
    <w:rsid w:val="00F904FF"/>
    <w:rsid w:val="00F91C60"/>
    <w:rsid w:val="00F9278A"/>
    <w:rsid w:val="00F92E46"/>
    <w:rsid w:val="00F92FAF"/>
    <w:rsid w:val="00F9335D"/>
    <w:rsid w:val="00F93FA5"/>
    <w:rsid w:val="00F94F05"/>
    <w:rsid w:val="00F9599B"/>
    <w:rsid w:val="00F97C55"/>
    <w:rsid w:val="00F97C5F"/>
    <w:rsid w:val="00FA051D"/>
    <w:rsid w:val="00FA1258"/>
    <w:rsid w:val="00FA1E77"/>
    <w:rsid w:val="00FA30AD"/>
    <w:rsid w:val="00FA5AAE"/>
    <w:rsid w:val="00FA7116"/>
    <w:rsid w:val="00FA7A9C"/>
    <w:rsid w:val="00FA7D17"/>
    <w:rsid w:val="00FB042F"/>
    <w:rsid w:val="00FB05EC"/>
    <w:rsid w:val="00FB0DED"/>
    <w:rsid w:val="00FB1EBE"/>
    <w:rsid w:val="00FB3D0B"/>
    <w:rsid w:val="00FB4301"/>
    <w:rsid w:val="00FB4539"/>
    <w:rsid w:val="00FB4A50"/>
    <w:rsid w:val="00FB4F4E"/>
    <w:rsid w:val="00FB6234"/>
    <w:rsid w:val="00FB65FD"/>
    <w:rsid w:val="00FB6A1C"/>
    <w:rsid w:val="00FB6D88"/>
    <w:rsid w:val="00FB71C3"/>
    <w:rsid w:val="00FC0671"/>
    <w:rsid w:val="00FC129E"/>
    <w:rsid w:val="00FC1C29"/>
    <w:rsid w:val="00FC21D2"/>
    <w:rsid w:val="00FC229F"/>
    <w:rsid w:val="00FC326C"/>
    <w:rsid w:val="00FC3D77"/>
    <w:rsid w:val="00FC3E36"/>
    <w:rsid w:val="00FC43DB"/>
    <w:rsid w:val="00FC5853"/>
    <w:rsid w:val="00FC5927"/>
    <w:rsid w:val="00FC5B90"/>
    <w:rsid w:val="00FC610E"/>
    <w:rsid w:val="00FC6D5B"/>
    <w:rsid w:val="00FD00F1"/>
    <w:rsid w:val="00FD047F"/>
    <w:rsid w:val="00FD0ACC"/>
    <w:rsid w:val="00FD1639"/>
    <w:rsid w:val="00FD2B98"/>
    <w:rsid w:val="00FD33DD"/>
    <w:rsid w:val="00FD398E"/>
    <w:rsid w:val="00FD3D14"/>
    <w:rsid w:val="00FD4434"/>
    <w:rsid w:val="00FD4771"/>
    <w:rsid w:val="00FD4D53"/>
    <w:rsid w:val="00FD53B8"/>
    <w:rsid w:val="00FD66B0"/>
    <w:rsid w:val="00FD66BD"/>
    <w:rsid w:val="00FD76AE"/>
    <w:rsid w:val="00FE09A8"/>
    <w:rsid w:val="00FE1153"/>
    <w:rsid w:val="00FE3BAD"/>
    <w:rsid w:val="00FE56D7"/>
    <w:rsid w:val="00FE7F94"/>
    <w:rsid w:val="00FF0AF0"/>
    <w:rsid w:val="00FF1E6C"/>
    <w:rsid w:val="00FF2064"/>
    <w:rsid w:val="00FF21A7"/>
    <w:rsid w:val="00FF29E1"/>
    <w:rsid w:val="00FF2A7E"/>
    <w:rsid w:val="00FF4F0D"/>
    <w:rsid w:val="00FF6804"/>
    <w:rsid w:val="00FF6855"/>
    <w:rsid w:val="00FF7633"/>
    <w:rsid w:val="00FF79AE"/>
    <w:rsid w:val="00FF7B7D"/>
    <w:rsid w:val="00FF7C2E"/>
    <w:rsid w:val="00FF7EAC"/>
    <w:rsid w:val="0EC1E52E"/>
    <w:rsid w:val="2C18FA84"/>
    <w:rsid w:val="3FB5DCF6"/>
    <w:rsid w:val="435AA07B"/>
    <w:rsid w:val="45B490E4"/>
    <w:rsid w:val="51D4432E"/>
    <w:rsid w:val="613CB3CB"/>
    <w:rsid w:val="6CB9B68A"/>
    <w:rsid w:val="6D8121BC"/>
    <w:rsid w:val="6E139345"/>
    <w:rsid w:val="7C84C9E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0BC11"/>
  <w15:docId w15:val="{60F30FCF-0C37-463E-BA12-2B6FC972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7A"/>
    <w:rPr>
      <w:sz w:val="24"/>
      <w:szCs w:val="24"/>
      <w:lang w:eastAsia="es-MX"/>
    </w:rPr>
  </w:style>
  <w:style w:type="paragraph" w:styleId="Ttulo1">
    <w:name w:val="heading 1"/>
    <w:basedOn w:val="Normal"/>
    <w:next w:val="Normal"/>
    <w:qFormat/>
    <w:rsid w:val="00137491"/>
    <w:pPr>
      <w:keepNext/>
      <w:keepLines/>
      <w:spacing w:after="480"/>
      <w:jc w:val="center"/>
      <w:outlineLvl w:val="0"/>
    </w:pPr>
    <w:rPr>
      <w:b/>
      <w:sz w:val="32"/>
      <w:szCs w:val="20"/>
      <w:lang w:val="es-ES_tradnl"/>
    </w:rPr>
  </w:style>
  <w:style w:type="paragraph" w:styleId="Ttulo3">
    <w:name w:val="heading 3"/>
    <w:basedOn w:val="Normal"/>
    <w:next w:val="Normal"/>
    <w:qFormat/>
    <w:rsid w:val="00CC0ED0"/>
    <w:pPr>
      <w:keepNext/>
      <w:spacing w:before="240" w:after="60"/>
      <w:outlineLvl w:val="2"/>
    </w:pPr>
    <w:rPr>
      <w:rFonts w:cs="Arial"/>
      <w:b/>
      <w:bCs/>
      <w:sz w:val="26"/>
      <w:szCs w:val="26"/>
    </w:rPr>
  </w:style>
  <w:style w:type="paragraph" w:styleId="Ttulo4">
    <w:name w:val="heading 4"/>
    <w:basedOn w:val="Normal"/>
    <w:next w:val="Normal"/>
    <w:link w:val="Ttulo4Car"/>
    <w:semiHidden/>
    <w:unhideWhenUsed/>
    <w:qFormat/>
    <w:rsid w:val="00440937"/>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qFormat/>
    <w:rsid w:val="00CC0ED0"/>
    <w:pPr>
      <w:spacing w:before="240" w:after="60"/>
      <w:outlineLvl w:val="6"/>
    </w:pPr>
    <w:rPr>
      <w:rFonts w:eastAsia="MS Mincho"/>
    </w:rPr>
  </w:style>
  <w:style w:type="paragraph" w:styleId="Ttulo8">
    <w:name w:val="heading 8"/>
    <w:basedOn w:val="Normal"/>
    <w:next w:val="Normal"/>
    <w:qFormat/>
    <w:rsid w:val="00CC0ED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style>
  <w:style w:type="character" w:styleId="Textoennegrita">
    <w:name w:val="Strong"/>
    <w:uiPriority w:val="22"/>
    <w:qFormat/>
    <w:rsid w:val="006418E8"/>
    <w:rPr>
      <w:b/>
      <w:bCs/>
      <w:sz w:val="24"/>
    </w:rPr>
  </w:style>
  <w:style w:type="paragraph" w:customStyle="1" w:styleId="Cuerpodetexto">
    <w:name w:val="Cuerpo de texto"/>
    <w:basedOn w:val="Normal"/>
    <w:rsid w:val="006418E8"/>
    <w:pPr>
      <w:widowControl w:val="0"/>
      <w:autoSpaceDN w:val="0"/>
      <w:adjustRightInd w:val="0"/>
      <w:spacing w:after="283"/>
    </w:pPr>
    <w:rPr>
      <w:rFonts w:cs="Arial Unicode MS"/>
      <w:color w:val="000000"/>
      <w:lang w:val="es-ES_tradnl"/>
    </w:rPr>
  </w:style>
  <w:style w:type="paragraph" w:styleId="Ttulo">
    <w:name w:val="Title"/>
    <w:basedOn w:val="Normal"/>
    <w:qFormat/>
    <w:rsid w:val="00CC0ED0"/>
    <w:pPr>
      <w:autoSpaceDE w:val="0"/>
      <w:autoSpaceDN w:val="0"/>
      <w:jc w:val="center"/>
    </w:pPr>
    <w:rPr>
      <w:rFonts w:ascii="Tahoma" w:hAnsi="Tahoma" w:cs="Tahoma"/>
      <w:lang w:val="es-ES_tradnl"/>
    </w:rPr>
  </w:style>
  <w:style w:type="paragraph" w:styleId="Textoindependiente2">
    <w:name w:val="Body Text 2"/>
    <w:basedOn w:val="Normal"/>
    <w:link w:val="Textoindependiente2Car"/>
    <w:rsid w:val="00CC0ED0"/>
    <w:pPr>
      <w:jc w:val="center"/>
    </w:pPr>
    <w:rPr>
      <w:rFonts w:eastAsia="MS Mincho"/>
    </w:rPr>
  </w:style>
  <w:style w:type="paragraph" w:styleId="NormalWeb">
    <w:name w:val="Normal (Web)"/>
    <w:basedOn w:val="Normal"/>
    <w:uiPriority w:val="99"/>
    <w:rsid w:val="00FD33DD"/>
    <w:pPr>
      <w:spacing w:before="100" w:beforeAutospacing="1" w:after="100" w:afterAutospacing="1"/>
    </w:pPr>
  </w:style>
  <w:style w:type="table" w:styleId="Tablaconcuadrcula">
    <w:name w:val="Table Grid"/>
    <w:basedOn w:val="Tablanormal"/>
    <w:uiPriority w:val="39"/>
    <w:rsid w:val="00E5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80F5A"/>
    <w:rPr>
      <w:rFonts w:ascii="Tahoma" w:hAnsi="Tahoma" w:cs="Tahoma"/>
      <w:sz w:val="16"/>
      <w:szCs w:val="16"/>
    </w:rPr>
  </w:style>
  <w:style w:type="character" w:customStyle="1" w:styleId="TextodegloboCar">
    <w:name w:val="Texto de globo Car"/>
    <w:link w:val="Textodeglobo"/>
    <w:rsid w:val="00280F5A"/>
    <w:rPr>
      <w:rFonts w:ascii="Tahoma" w:hAnsi="Tahoma" w:cs="Tahoma"/>
      <w:sz w:val="16"/>
      <w:szCs w:val="16"/>
      <w:lang w:val="es-ES" w:eastAsia="es-ES"/>
    </w:rPr>
  </w:style>
  <w:style w:type="paragraph" w:styleId="Prrafodelista">
    <w:name w:val="List Paragraph"/>
    <w:basedOn w:val="Normal"/>
    <w:link w:val="PrrafodelistaCar"/>
    <w:uiPriority w:val="34"/>
    <w:qFormat/>
    <w:rsid w:val="0053436E"/>
    <w:pPr>
      <w:spacing w:after="200"/>
      <w:ind w:left="720"/>
      <w:contextualSpacing/>
    </w:pPr>
    <w:rPr>
      <w:rFonts w:ascii="Cambria" w:hAnsi="Cambria"/>
      <w:lang w:eastAsia="ja-JP"/>
    </w:rPr>
  </w:style>
  <w:style w:type="character" w:customStyle="1" w:styleId="PrrafodelistaCar">
    <w:name w:val="Párrafo de lista Car"/>
    <w:link w:val="Prrafodelista"/>
    <w:uiPriority w:val="34"/>
    <w:rsid w:val="0053436E"/>
    <w:rPr>
      <w:rFonts w:ascii="Cambria" w:hAnsi="Cambria"/>
      <w:sz w:val="24"/>
      <w:szCs w:val="24"/>
      <w:lang w:val="es-ES" w:eastAsia="ja-JP"/>
    </w:rPr>
  </w:style>
  <w:style w:type="character" w:customStyle="1" w:styleId="EncabezadoCar">
    <w:name w:val="Encabezado Car"/>
    <w:link w:val="Encabezado"/>
    <w:rsid w:val="00CA18A8"/>
    <w:rPr>
      <w:rFonts w:ascii="Arial" w:hAnsi="Arial"/>
      <w:lang w:val="es-ES_tradnl" w:eastAsia="es-ES"/>
    </w:rPr>
  </w:style>
  <w:style w:type="paragraph" w:customStyle="1" w:styleId="CUERPOTEXTO">
    <w:name w:val="CUERPO TEXTO"/>
    <w:rsid w:val="00463040"/>
    <w:pPr>
      <w:widowControl w:val="0"/>
      <w:tabs>
        <w:tab w:val="center" w:pos="510"/>
        <w:tab w:val="left" w:pos="1134"/>
      </w:tabs>
      <w:autoSpaceDE w:val="0"/>
      <w:autoSpaceDN w:val="0"/>
      <w:adjustRightInd w:val="0"/>
      <w:spacing w:before="28" w:after="23" w:line="206" w:lineRule="atLeast"/>
      <w:ind w:firstLine="283"/>
      <w:jc w:val="both"/>
    </w:pPr>
    <w:rPr>
      <w:color w:val="000000"/>
      <w:sz w:val="18"/>
      <w:szCs w:val="18"/>
      <w:lang w:val="es-ES" w:eastAsia="es-ES"/>
    </w:rPr>
  </w:style>
  <w:style w:type="paragraph" w:styleId="Sinespaciado">
    <w:name w:val="No Spacing"/>
    <w:uiPriority w:val="1"/>
    <w:qFormat/>
    <w:rsid w:val="002B522F"/>
    <w:rPr>
      <w:rFonts w:ascii="Calibri" w:eastAsia="Calibri" w:hAnsi="Calibri"/>
      <w:sz w:val="22"/>
      <w:szCs w:val="22"/>
      <w:lang w:eastAsia="en-US"/>
    </w:rPr>
  </w:style>
  <w:style w:type="paragraph" w:customStyle="1" w:styleId="default">
    <w:name w:val="default"/>
    <w:basedOn w:val="Normal"/>
    <w:rsid w:val="002B522F"/>
    <w:pPr>
      <w:spacing w:before="100" w:beforeAutospacing="1" w:after="100" w:afterAutospacing="1"/>
    </w:pPr>
    <w:rPr>
      <w:lang w:eastAsia="es-CO"/>
    </w:rPr>
  </w:style>
  <w:style w:type="character" w:styleId="Refdecomentario">
    <w:name w:val="annotation reference"/>
    <w:basedOn w:val="Fuentedeprrafopredeter"/>
    <w:rsid w:val="00D849FD"/>
    <w:rPr>
      <w:sz w:val="16"/>
      <w:szCs w:val="16"/>
    </w:rPr>
  </w:style>
  <w:style w:type="paragraph" w:styleId="Textocomentario">
    <w:name w:val="annotation text"/>
    <w:basedOn w:val="Normal"/>
    <w:link w:val="TextocomentarioCar"/>
    <w:rsid w:val="00D849FD"/>
    <w:rPr>
      <w:sz w:val="20"/>
      <w:szCs w:val="20"/>
    </w:rPr>
  </w:style>
  <w:style w:type="character" w:customStyle="1" w:styleId="TextocomentarioCar">
    <w:name w:val="Texto comentario Car"/>
    <w:basedOn w:val="Fuentedeprrafopredeter"/>
    <w:link w:val="Textocomentario"/>
    <w:rsid w:val="00D849FD"/>
    <w:rPr>
      <w:rFonts w:ascii="Arial" w:hAnsi="Arial"/>
      <w:lang w:val="es-ES" w:eastAsia="es-ES"/>
    </w:rPr>
  </w:style>
  <w:style w:type="paragraph" w:styleId="Asuntodelcomentario">
    <w:name w:val="annotation subject"/>
    <w:basedOn w:val="Textocomentario"/>
    <w:next w:val="Textocomentario"/>
    <w:link w:val="AsuntodelcomentarioCar"/>
    <w:rsid w:val="00D849FD"/>
    <w:rPr>
      <w:b/>
      <w:bCs/>
    </w:rPr>
  </w:style>
  <w:style w:type="character" w:customStyle="1" w:styleId="AsuntodelcomentarioCar">
    <w:name w:val="Asunto del comentario Car"/>
    <w:basedOn w:val="TextocomentarioCar"/>
    <w:link w:val="Asuntodelcomentario"/>
    <w:rsid w:val="00D849FD"/>
    <w:rPr>
      <w:rFonts w:ascii="Arial" w:hAnsi="Arial"/>
      <w:b/>
      <w:bCs/>
      <w:lang w:val="es-ES" w:eastAsia="es-ES"/>
    </w:rPr>
  </w:style>
  <w:style w:type="paragraph" w:customStyle="1" w:styleId="Standard">
    <w:name w:val="Standard"/>
    <w:rsid w:val="00027E14"/>
    <w:pPr>
      <w:suppressAutoHyphens/>
      <w:autoSpaceDN w:val="0"/>
      <w:spacing w:line="100" w:lineRule="atLeast"/>
      <w:textAlignment w:val="baseline"/>
    </w:pPr>
    <w:rPr>
      <w:rFonts w:ascii="Verdana" w:hAnsi="Verdana" w:cs="Verdana"/>
      <w:kern w:val="3"/>
      <w:sz w:val="22"/>
      <w:szCs w:val="22"/>
      <w:lang w:val="es-ES" w:eastAsia="es-ES"/>
    </w:rPr>
  </w:style>
  <w:style w:type="paragraph" w:styleId="Textonotapie">
    <w:name w:val="footnote text"/>
    <w:basedOn w:val="Normal"/>
    <w:link w:val="TextonotapieCar"/>
    <w:uiPriority w:val="99"/>
    <w:rsid w:val="00027E14"/>
    <w:pPr>
      <w:autoSpaceDN w:val="0"/>
    </w:pPr>
    <w:rPr>
      <w:rFonts w:eastAsia="Calibri"/>
      <w:sz w:val="20"/>
      <w:szCs w:val="20"/>
    </w:rPr>
  </w:style>
  <w:style w:type="character" w:customStyle="1" w:styleId="TextonotapieCar">
    <w:name w:val="Texto nota pie Car"/>
    <w:basedOn w:val="Fuentedeprrafopredeter"/>
    <w:link w:val="Textonotapie"/>
    <w:uiPriority w:val="99"/>
    <w:rsid w:val="00027E14"/>
    <w:rPr>
      <w:rFonts w:eastAsia="Calibri"/>
      <w:lang w:val="es-ES" w:eastAsia="es-ES"/>
    </w:rPr>
  </w:style>
  <w:style w:type="character" w:styleId="Refdenotaalpie">
    <w:name w:val="footnote reference"/>
    <w:uiPriority w:val="99"/>
    <w:rsid w:val="00027E14"/>
    <w:rPr>
      <w:position w:val="0"/>
      <w:vertAlign w:val="superscript"/>
    </w:rPr>
  </w:style>
  <w:style w:type="paragraph" w:customStyle="1" w:styleId="Default0">
    <w:name w:val="Default"/>
    <w:rsid w:val="00B47B8A"/>
    <w:pPr>
      <w:autoSpaceDE w:val="0"/>
      <w:autoSpaceDN w:val="0"/>
      <w:adjustRightInd w:val="0"/>
    </w:pPr>
    <w:rPr>
      <w:rFonts w:ascii="Arial" w:hAnsi="Arial" w:cs="Arial"/>
      <w:color w:val="000000"/>
      <w:sz w:val="24"/>
      <w:szCs w:val="24"/>
    </w:rPr>
  </w:style>
  <w:style w:type="character" w:customStyle="1" w:styleId="baj">
    <w:name w:val="b_aj"/>
    <w:basedOn w:val="Fuentedeprrafopredeter"/>
    <w:rsid w:val="00C101C5"/>
  </w:style>
  <w:style w:type="character" w:styleId="Hipervnculo">
    <w:name w:val="Hyperlink"/>
    <w:basedOn w:val="Fuentedeprrafopredeter"/>
    <w:uiPriority w:val="99"/>
    <w:unhideWhenUsed/>
    <w:rsid w:val="00950287"/>
    <w:rPr>
      <w:color w:val="0000FF"/>
      <w:u w:val="single"/>
    </w:rPr>
  </w:style>
  <w:style w:type="character" w:customStyle="1" w:styleId="Ttulo4Car">
    <w:name w:val="Título 4 Car"/>
    <w:basedOn w:val="Fuentedeprrafopredeter"/>
    <w:link w:val="Ttulo4"/>
    <w:semiHidden/>
    <w:rsid w:val="00440937"/>
    <w:rPr>
      <w:rFonts w:asciiTheme="majorHAnsi" w:eastAsiaTheme="majorEastAsia" w:hAnsiTheme="majorHAnsi" w:cstheme="majorBidi"/>
      <w:i/>
      <w:iCs/>
      <w:color w:val="2F5496" w:themeColor="accent1" w:themeShade="BF"/>
      <w:sz w:val="24"/>
      <w:szCs w:val="24"/>
      <w:lang w:val="es-ES" w:eastAsia="es-ES"/>
    </w:rPr>
  </w:style>
  <w:style w:type="paragraph" w:customStyle="1" w:styleId="Textoindependiente21">
    <w:name w:val="Texto independiente 21"/>
    <w:basedOn w:val="Normal"/>
    <w:rsid w:val="00F5233C"/>
    <w:pPr>
      <w:tabs>
        <w:tab w:val="left" w:pos="3515"/>
      </w:tabs>
      <w:spacing w:line="240" w:lineRule="atLeast"/>
      <w:jc w:val="center"/>
    </w:pPr>
    <w:rPr>
      <w:sz w:val="22"/>
      <w:szCs w:val="20"/>
      <w:lang w:val="es-ES_tradnl"/>
    </w:rPr>
  </w:style>
  <w:style w:type="character" w:customStyle="1" w:styleId="PiedepginaCar">
    <w:name w:val="Pie de página Car"/>
    <w:basedOn w:val="Fuentedeprrafopredeter"/>
    <w:link w:val="Piedepgina"/>
    <w:uiPriority w:val="99"/>
    <w:rsid w:val="00814BD6"/>
    <w:rPr>
      <w:rFonts w:ascii="Arial" w:hAnsi="Arial"/>
      <w:lang w:val="es-ES_tradnl" w:eastAsia="es-ES"/>
    </w:rPr>
  </w:style>
  <w:style w:type="paragraph" w:styleId="Textoindependiente">
    <w:name w:val="Body Text"/>
    <w:basedOn w:val="Normal"/>
    <w:link w:val="TextoindependienteCar"/>
    <w:semiHidden/>
    <w:unhideWhenUsed/>
    <w:rsid w:val="009E43FE"/>
    <w:pPr>
      <w:spacing w:after="120"/>
    </w:pPr>
  </w:style>
  <w:style w:type="character" w:customStyle="1" w:styleId="TextoindependienteCar">
    <w:name w:val="Texto independiente Car"/>
    <w:basedOn w:val="Fuentedeprrafopredeter"/>
    <w:link w:val="Textoindependiente"/>
    <w:semiHidden/>
    <w:rsid w:val="009E43FE"/>
    <w:rPr>
      <w:rFonts w:ascii="Arial" w:hAnsi="Arial"/>
      <w:sz w:val="24"/>
      <w:szCs w:val="24"/>
      <w:lang w:val="es-ES" w:eastAsia="es-ES"/>
    </w:rPr>
  </w:style>
  <w:style w:type="paragraph" w:styleId="Revisin">
    <w:name w:val="Revision"/>
    <w:hidden/>
    <w:uiPriority w:val="99"/>
    <w:semiHidden/>
    <w:rsid w:val="00AE68BB"/>
    <w:rPr>
      <w:rFonts w:ascii="Arial" w:hAnsi="Arial"/>
      <w:sz w:val="24"/>
      <w:szCs w:val="24"/>
      <w:lang w:val="es-ES" w:eastAsia="es-ES"/>
    </w:rPr>
  </w:style>
  <w:style w:type="character" w:styleId="nfasis">
    <w:name w:val="Emphasis"/>
    <w:basedOn w:val="Fuentedeprrafopredeter"/>
    <w:uiPriority w:val="20"/>
    <w:qFormat/>
    <w:rsid w:val="00186F7A"/>
    <w:rPr>
      <w:i/>
      <w:iCs/>
    </w:rPr>
  </w:style>
  <w:style w:type="character" w:styleId="Mencinsinresolver">
    <w:name w:val="Unresolved Mention"/>
    <w:basedOn w:val="Fuentedeprrafopredeter"/>
    <w:uiPriority w:val="99"/>
    <w:semiHidden/>
    <w:unhideWhenUsed/>
    <w:rsid w:val="00F10026"/>
    <w:rPr>
      <w:color w:val="605E5C"/>
      <w:shd w:val="clear" w:color="auto" w:fill="E1DFDD"/>
    </w:rPr>
  </w:style>
  <w:style w:type="character" w:customStyle="1" w:styleId="Textoindependiente2Car">
    <w:name w:val="Texto independiente 2 Car"/>
    <w:basedOn w:val="Fuentedeprrafopredeter"/>
    <w:link w:val="Textoindependiente2"/>
    <w:rsid w:val="00B04AFA"/>
    <w:rPr>
      <w:rFonts w:eastAsia="MS Minch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206723710">
      <w:bodyDiv w:val="1"/>
      <w:marLeft w:val="0"/>
      <w:marRight w:val="0"/>
      <w:marTop w:val="0"/>
      <w:marBottom w:val="0"/>
      <w:divBdr>
        <w:top w:val="none" w:sz="0" w:space="0" w:color="auto"/>
        <w:left w:val="none" w:sz="0" w:space="0" w:color="auto"/>
        <w:bottom w:val="none" w:sz="0" w:space="0" w:color="auto"/>
        <w:right w:val="none" w:sz="0" w:space="0" w:color="auto"/>
      </w:divBdr>
    </w:div>
    <w:div w:id="243540654">
      <w:bodyDiv w:val="1"/>
      <w:marLeft w:val="0"/>
      <w:marRight w:val="0"/>
      <w:marTop w:val="0"/>
      <w:marBottom w:val="0"/>
      <w:divBdr>
        <w:top w:val="none" w:sz="0" w:space="0" w:color="auto"/>
        <w:left w:val="none" w:sz="0" w:space="0" w:color="auto"/>
        <w:bottom w:val="none" w:sz="0" w:space="0" w:color="auto"/>
        <w:right w:val="none" w:sz="0" w:space="0" w:color="auto"/>
      </w:divBdr>
    </w:div>
    <w:div w:id="269317947">
      <w:bodyDiv w:val="1"/>
      <w:marLeft w:val="0"/>
      <w:marRight w:val="0"/>
      <w:marTop w:val="0"/>
      <w:marBottom w:val="0"/>
      <w:divBdr>
        <w:top w:val="none" w:sz="0" w:space="0" w:color="auto"/>
        <w:left w:val="none" w:sz="0" w:space="0" w:color="auto"/>
        <w:bottom w:val="none" w:sz="0" w:space="0" w:color="auto"/>
        <w:right w:val="none" w:sz="0" w:space="0" w:color="auto"/>
      </w:divBdr>
    </w:div>
    <w:div w:id="290092020">
      <w:bodyDiv w:val="1"/>
      <w:marLeft w:val="0"/>
      <w:marRight w:val="0"/>
      <w:marTop w:val="0"/>
      <w:marBottom w:val="0"/>
      <w:divBdr>
        <w:top w:val="none" w:sz="0" w:space="0" w:color="auto"/>
        <w:left w:val="none" w:sz="0" w:space="0" w:color="auto"/>
        <w:bottom w:val="none" w:sz="0" w:space="0" w:color="auto"/>
        <w:right w:val="none" w:sz="0" w:space="0" w:color="auto"/>
      </w:divBdr>
    </w:div>
    <w:div w:id="290477204">
      <w:bodyDiv w:val="1"/>
      <w:marLeft w:val="0"/>
      <w:marRight w:val="0"/>
      <w:marTop w:val="0"/>
      <w:marBottom w:val="0"/>
      <w:divBdr>
        <w:top w:val="none" w:sz="0" w:space="0" w:color="auto"/>
        <w:left w:val="none" w:sz="0" w:space="0" w:color="auto"/>
        <w:bottom w:val="none" w:sz="0" w:space="0" w:color="auto"/>
        <w:right w:val="none" w:sz="0" w:space="0" w:color="auto"/>
      </w:divBdr>
    </w:div>
    <w:div w:id="552620621">
      <w:bodyDiv w:val="1"/>
      <w:marLeft w:val="0"/>
      <w:marRight w:val="0"/>
      <w:marTop w:val="0"/>
      <w:marBottom w:val="0"/>
      <w:divBdr>
        <w:top w:val="none" w:sz="0" w:space="0" w:color="auto"/>
        <w:left w:val="none" w:sz="0" w:space="0" w:color="auto"/>
        <w:bottom w:val="none" w:sz="0" w:space="0" w:color="auto"/>
        <w:right w:val="none" w:sz="0" w:space="0" w:color="auto"/>
      </w:divBdr>
    </w:div>
    <w:div w:id="779758058">
      <w:bodyDiv w:val="1"/>
      <w:marLeft w:val="0"/>
      <w:marRight w:val="0"/>
      <w:marTop w:val="0"/>
      <w:marBottom w:val="0"/>
      <w:divBdr>
        <w:top w:val="none" w:sz="0" w:space="0" w:color="auto"/>
        <w:left w:val="none" w:sz="0" w:space="0" w:color="auto"/>
        <w:bottom w:val="none" w:sz="0" w:space="0" w:color="auto"/>
        <w:right w:val="none" w:sz="0" w:space="0" w:color="auto"/>
      </w:divBdr>
    </w:div>
    <w:div w:id="788858222">
      <w:bodyDiv w:val="1"/>
      <w:marLeft w:val="0"/>
      <w:marRight w:val="0"/>
      <w:marTop w:val="0"/>
      <w:marBottom w:val="0"/>
      <w:divBdr>
        <w:top w:val="none" w:sz="0" w:space="0" w:color="auto"/>
        <w:left w:val="none" w:sz="0" w:space="0" w:color="auto"/>
        <w:bottom w:val="none" w:sz="0" w:space="0" w:color="auto"/>
        <w:right w:val="none" w:sz="0" w:space="0" w:color="auto"/>
      </w:divBdr>
    </w:div>
    <w:div w:id="800735741">
      <w:bodyDiv w:val="1"/>
      <w:marLeft w:val="0"/>
      <w:marRight w:val="0"/>
      <w:marTop w:val="0"/>
      <w:marBottom w:val="0"/>
      <w:divBdr>
        <w:top w:val="none" w:sz="0" w:space="0" w:color="auto"/>
        <w:left w:val="none" w:sz="0" w:space="0" w:color="auto"/>
        <w:bottom w:val="none" w:sz="0" w:space="0" w:color="auto"/>
        <w:right w:val="none" w:sz="0" w:space="0" w:color="auto"/>
      </w:divBdr>
    </w:div>
    <w:div w:id="823350849">
      <w:bodyDiv w:val="1"/>
      <w:marLeft w:val="0"/>
      <w:marRight w:val="0"/>
      <w:marTop w:val="0"/>
      <w:marBottom w:val="0"/>
      <w:divBdr>
        <w:top w:val="none" w:sz="0" w:space="0" w:color="auto"/>
        <w:left w:val="none" w:sz="0" w:space="0" w:color="auto"/>
        <w:bottom w:val="none" w:sz="0" w:space="0" w:color="auto"/>
        <w:right w:val="none" w:sz="0" w:space="0" w:color="auto"/>
      </w:divBdr>
    </w:div>
    <w:div w:id="859470940">
      <w:bodyDiv w:val="1"/>
      <w:marLeft w:val="0"/>
      <w:marRight w:val="0"/>
      <w:marTop w:val="0"/>
      <w:marBottom w:val="0"/>
      <w:divBdr>
        <w:top w:val="none" w:sz="0" w:space="0" w:color="auto"/>
        <w:left w:val="none" w:sz="0" w:space="0" w:color="auto"/>
        <w:bottom w:val="none" w:sz="0" w:space="0" w:color="auto"/>
        <w:right w:val="none" w:sz="0" w:space="0" w:color="auto"/>
      </w:divBdr>
    </w:div>
    <w:div w:id="1043090493">
      <w:bodyDiv w:val="1"/>
      <w:marLeft w:val="0"/>
      <w:marRight w:val="0"/>
      <w:marTop w:val="0"/>
      <w:marBottom w:val="0"/>
      <w:divBdr>
        <w:top w:val="none" w:sz="0" w:space="0" w:color="auto"/>
        <w:left w:val="none" w:sz="0" w:space="0" w:color="auto"/>
        <w:bottom w:val="none" w:sz="0" w:space="0" w:color="auto"/>
        <w:right w:val="none" w:sz="0" w:space="0" w:color="auto"/>
      </w:divBdr>
    </w:div>
    <w:div w:id="1231188314">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40162269">
      <w:bodyDiv w:val="1"/>
      <w:marLeft w:val="0"/>
      <w:marRight w:val="0"/>
      <w:marTop w:val="0"/>
      <w:marBottom w:val="0"/>
      <w:divBdr>
        <w:top w:val="none" w:sz="0" w:space="0" w:color="auto"/>
        <w:left w:val="none" w:sz="0" w:space="0" w:color="auto"/>
        <w:bottom w:val="none" w:sz="0" w:space="0" w:color="auto"/>
        <w:right w:val="none" w:sz="0" w:space="0" w:color="auto"/>
      </w:divBdr>
    </w:div>
    <w:div w:id="1400441641">
      <w:bodyDiv w:val="1"/>
      <w:marLeft w:val="0"/>
      <w:marRight w:val="0"/>
      <w:marTop w:val="0"/>
      <w:marBottom w:val="0"/>
      <w:divBdr>
        <w:top w:val="none" w:sz="0" w:space="0" w:color="auto"/>
        <w:left w:val="none" w:sz="0" w:space="0" w:color="auto"/>
        <w:bottom w:val="none" w:sz="0" w:space="0" w:color="auto"/>
        <w:right w:val="none" w:sz="0" w:space="0" w:color="auto"/>
      </w:divBdr>
    </w:div>
    <w:div w:id="1510177667">
      <w:bodyDiv w:val="1"/>
      <w:marLeft w:val="0"/>
      <w:marRight w:val="0"/>
      <w:marTop w:val="0"/>
      <w:marBottom w:val="0"/>
      <w:divBdr>
        <w:top w:val="none" w:sz="0" w:space="0" w:color="auto"/>
        <w:left w:val="none" w:sz="0" w:space="0" w:color="auto"/>
        <w:bottom w:val="none" w:sz="0" w:space="0" w:color="auto"/>
        <w:right w:val="none" w:sz="0" w:space="0" w:color="auto"/>
      </w:divBdr>
    </w:div>
    <w:div w:id="1586957304">
      <w:bodyDiv w:val="1"/>
      <w:marLeft w:val="0"/>
      <w:marRight w:val="0"/>
      <w:marTop w:val="0"/>
      <w:marBottom w:val="0"/>
      <w:divBdr>
        <w:top w:val="none" w:sz="0" w:space="0" w:color="auto"/>
        <w:left w:val="none" w:sz="0" w:space="0" w:color="auto"/>
        <w:bottom w:val="none" w:sz="0" w:space="0" w:color="auto"/>
        <w:right w:val="none" w:sz="0" w:space="0" w:color="auto"/>
      </w:divBdr>
    </w:div>
    <w:div w:id="1674339268">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55122369">
      <w:bodyDiv w:val="1"/>
      <w:marLeft w:val="0"/>
      <w:marRight w:val="0"/>
      <w:marTop w:val="0"/>
      <w:marBottom w:val="0"/>
      <w:divBdr>
        <w:top w:val="none" w:sz="0" w:space="0" w:color="auto"/>
        <w:left w:val="none" w:sz="0" w:space="0" w:color="auto"/>
        <w:bottom w:val="none" w:sz="0" w:space="0" w:color="auto"/>
        <w:right w:val="none" w:sz="0" w:space="0" w:color="auto"/>
      </w:divBdr>
    </w:div>
    <w:div w:id="1908031979">
      <w:bodyDiv w:val="1"/>
      <w:marLeft w:val="0"/>
      <w:marRight w:val="0"/>
      <w:marTop w:val="0"/>
      <w:marBottom w:val="0"/>
      <w:divBdr>
        <w:top w:val="none" w:sz="0" w:space="0" w:color="auto"/>
        <w:left w:val="none" w:sz="0" w:space="0" w:color="auto"/>
        <w:bottom w:val="none" w:sz="0" w:space="0" w:color="auto"/>
        <w:right w:val="none" w:sz="0" w:space="0" w:color="auto"/>
      </w:divBdr>
    </w:div>
    <w:div w:id="1917519462">
      <w:bodyDiv w:val="1"/>
      <w:marLeft w:val="0"/>
      <w:marRight w:val="0"/>
      <w:marTop w:val="0"/>
      <w:marBottom w:val="0"/>
      <w:divBdr>
        <w:top w:val="none" w:sz="0" w:space="0" w:color="auto"/>
        <w:left w:val="none" w:sz="0" w:space="0" w:color="auto"/>
        <w:bottom w:val="none" w:sz="0" w:space="0" w:color="auto"/>
        <w:right w:val="none" w:sz="0" w:space="0" w:color="auto"/>
      </w:divBdr>
    </w:div>
    <w:div w:id="1924223143">
      <w:bodyDiv w:val="1"/>
      <w:marLeft w:val="0"/>
      <w:marRight w:val="0"/>
      <w:marTop w:val="0"/>
      <w:marBottom w:val="0"/>
      <w:divBdr>
        <w:top w:val="none" w:sz="0" w:space="0" w:color="auto"/>
        <w:left w:val="none" w:sz="0" w:space="0" w:color="auto"/>
        <w:bottom w:val="none" w:sz="0" w:space="0" w:color="auto"/>
        <w:right w:val="none" w:sz="0" w:space="0" w:color="auto"/>
      </w:divBdr>
    </w:div>
    <w:div w:id="2038382350">
      <w:bodyDiv w:val="1"/>
      <w:marLeft w:val="0"/>
      <w:marRight w:val="0"/>
      <w:marTop w:val="0"/>
      <w:marBottom w:val="0"/>
      <w:divBdr>
        <w:top w:val="none" w:sz="0" w:space="0" w:color="auto"/>
        <w:left w:val="none" w:sz="0" w:space="0" w:color="auto"/>
        <w:bottom w:val="none" w:sz="0" w:space="0" w:color="auto"/>
        <w:right w:val="none" w:sz="0" w:space="0" w:color="auto"/>
      </w:divBdr>
    </w:div>
    <w:div w:id="21155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189B484D3C0594AA9FC5E461C4861C9" ma:contentTypeVersion="13" ma:contentTypeDescription="Crear nuevo documento." ma:contentTypeScope="" ma:versionID="7048f90f38c65cfb5d46c86cb253eae2">
  <xsd:schema xmlns:xsd="http://www.w3.org/2001/XMLSchema" xmlns:xs="http://www.w3.org/2001/XMLSchema" xmlns:p="http://schemas.microsoft.com/office/2006/metadata/properties" xmlns:ns1="http://schemas.microsoft.com/sharepoint/v3" xmlns:ns3="a312f4ff-8324-4130-8f5a-8e6cbd5b96f8" xmlns:ns4="221fab85-113c-442d-8b34-1e2ba2295b45" targetNamespace="http://schemas.microsoft.com/office/2006/metadata/properties" ma:root="true" ma:fieldsID="d7ab086ad2ec85a9370ae6490bbccd4f" ns1:_="" ns3:_="" ns4:_="">
    <xsd:import namespace="http://schemas.microsoft.com/sharepoint/v3"/>
    <xsd:import namespace="a312f4ff-8324-4130-8f5a-8e6cbd5b96f8"/>
    <xsd:import namespace="221fab85-113c-442d-8b34-1e2ba2295b45"/>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description="" ma:hidden="true" ma:internalName="_ip_UnifiedCompliancePolicyProperties">
      <xsd:simpleType>
        <xsd:restriction base="dms:Note"/>
      </xsd:simpleType>
    </xsd:element>
    <xsd:element name="_ip_UnifiedCompliancePolicyUIAction" ma:index="9" nillable="true" ma:displayName="Acción de IU de la Directiva de cumplimiento unificado"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2f4ff-8324-4130-8f5a-8e6cbd5b96f8"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element name="SharingHintHash" ma:index="12"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fab85-113c-442d-8b34-1e2ba2295b4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C672C-6539-4AFD-8274-6CE6CE9B8B42}">
  <ds:schemaRefs>
    <ds:schemaRef ds:uri="http://schemas.microsoft.com/sharepoint/v3/contenttype/forms"/>
  </ds:schemaRefs>
</ds:datastoreItem>
</file>

<file path=customXml/itemProps2.xml><?xml version="1.0" encoding="utf-8"?>
<ds:datastoreItem xmlns:ds="http://schemas.openxmlformats.org/officeDocument/2006/customXml" ds:itemID="{6D971CAF-CB56-4911-84D0-0671C989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12f4ff-8324-4130-8f5a-8e6cbd5b96f8"/>
    <ds:schemaRef ds:uri="221fab85-113c-442d-8b34-1e2ba229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0A96F-20C7-42B8-A181-B76B0030313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0F7266-7571-4EDF-B4D1-2725F62D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6759</Words>
  <Characters>37180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creator>PRESIDENCIA</dc:creator>
  <cp:lastModifiedBy>Nadia Rubi Martinez</cp:lastModifiedBy>
  <cp:revision>11</cp:revision>
  <cp:lastPrinted>2026-03-27T16:35:00Z</cp:lastPrinted>
  <dcterms:created xsi:type="dcterms:W3CDTF">2025-09-12T00:01:00Z</dcterms:created>
  <dcterms:modified xsi:type="dcterms:W3CDTF">2026-03-27T16:45:00Z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0x010100A189B484D3C0594AA9FC5E461C4861C9</vt:lpwstr>
  </property>
</Properties>
</file>